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0DE" w:rsidRPr="00E1635A" w:rsidRDefault="00E1635A" w:rsidP="00C220DE">
      <w:pPr>
        <w:pBdr>
          <w:bottom w:val="thickThinSmallGap" w:sz="24" w:space="1" w:color="622423"/>
        </w:pBdr>
        <w:tabs>
          <w:tab w:val="center" w:pos="4536"/>
          <w:tab w:val="right" w:pos="7513"/>
        </w:tabs>
        <w:spacing w:after="0"/>
        <w:jc w:val="center"/>
        <w:rPr>
          <w:rFonts w:ascii="Calibri" w:eastAsia="Calibri" w:hAnsi="Calibri" w:cs="Calibri"/>
          <w:sz w:val="18"/>
          <w:szCs w:val="18"/>
        </w:rPr>
      </w:pPr>
      <w:bookmarkStart w:id="0" w:name="_GoBack"/>
      <w:r w:rsidRPr="00E1635A">
        <w:rPr>
          <w:rFonts w:ascii="Calibri" w:eastAsia="Calibri" w:hAnsi="Calibri" w:cs="Calibri"/>
          <w:b/>
          <w:sz w:val="18"/>
          <w:szCs w:val="18"/>
        </w:rPr>
        <w:t xml:space="preserve">Mateřská škola, </w:t>
      </w:r>
      <w:r w:rsidR="00C220DE" w:rsidRPr="00E1635A">
        <w:rPr>
          <w:rFonts w:ascii="Calibri" w:eastAsia="Calibri" w:hAnsi="Calibri" w:cs="Calibri"/>
          <w:b/>
          <w:sz w:val="18"/>
          <w:szCs w:val="18"/>
        </w:rPr>
        <w:t>základní škola</w:t>
      </w:r>
      <w:r w:rsidRPr="00E1635A">
        <w:rPr>
          <w:rFonts w:ascii="Calibri" w:eastAsia="Calibri" w:hAnsi="Calibri" w:cs="Calibri"/>
          <w:b/>
          <w:sz w:val="18"/>
          <w:szCs w:val="18"/>
        </w:rPr>
        <w:t xml:space="preserve"> a praktická škola</w:t>
      </w:r>
      <w:r w:rsidR="00C220DE" w:rsidRPr="00E1635A">
        <w:rPr>
          <w:rFonts w:ascii="Calibri" w:eastAsia="Calibri" w:hAnsi="Calibri" w:cs="Calibri"/>
          <w:b/>
          <w:sz w:val="18"/>
          <w:szCs w:val="18"/>
        </w:rPr>
        <w:t xml:space="preserve"> Brno, Štolcova, příspěvková organizace; </w:t>
      </w:r>
      <w:r w:rsidR="00C220DE" w:rsidRPr="00E1635A">
        <w:rPr>
          <w:rFonts w:ascii="Calibri" w:eastAsia="Calibri" w:hAnsi="Calibri" w:cs="Calibri"/>
          <w:sz w:val="18"/>
          <w:szCs w:val="18"/>
        </w:rPr>
        <w:t>Štolcova 301/16, 618 00 Brno</w:t>
      </w:r>
    </w:p>
    <w:p w:rsidR="00C220DE" w:rsidRPr="00E1635A" w:rsidRDefault="00C220DE" w:rsidP="00C220DE">
      <w:pPr>
        <w:pBdr>
          <w:bottom w:val="thickThinSmallGap" w:sz="24" w:space="1" w:color="622423"/>
        </w:pBdr>
        <w:tabs>
          <w:tab w:val="center" w:pos="4536"/>
          <w:tab w:val="right" w:pos="7513"/>
        </w:tabs>
        <w:spacing w:after="0"/>
        <w:jc w:val="center"/>
        <w:rPr>
          <w:rFonts w:ascii="Calibri" w:eastAsia="Calibri" w:hAnsi="Calibri" w:cs="Calibri"/>
          <w:b/>
          <w:sz w:val="18"/>
          <w:szCs w:val="18"/>
        </w:rPr>
      </w:pPr>
      <w:r w:rsidRPr="00E1635A">
        <w:rPr>
          <w:rFonts w:ascii="Calibri" w:eastAsia="Calibri" w:hAnsi="Calibri" w:cs="Calibri"/>
          <w:b/>
          <w:sz w:val="18"/>
          <w:szCs w:val="18"/>
        </w:rPr>
        <w:t>Speciálně pedagogické centrum</w:t>
      </w:r>
    </w:p>
    <w:p w:rsidR="00C220DE" w:rsidRPr="00E1635A" w:rsidRDefault="00C220DE" w:rsidP="00C220DE">
      <w:pPr>
        <w:pBdr>
          <w:bottom w:val="thickThinSmallGap" w:sz="24" w:space="1" w:color="622423"/>
        </w:pBdr>
        <w:tabs>
          <w:tab w:val="center" w:pos="4536"/>
          <w:tab w:val="right" w:pos="7513"/>
        </w:tabs>
        <w:spacing w:after="0"/>
        <w:jc w:val="center"/>
        <w:rPr>
          <w:rFonts w:ascii="Calibri" w:eastAsia="Calibri" w:hAnsi="Calibri" w:cs="Calibri"/>
          <w:sz w:val="18"/>
          <w:szCs w:val="18"/>
        </w:rPr>
      </w:pPr>
      <w:r w:rsidRPr="00E1635A">
        <w:rPr>
          <w:rFonts w:ascii="Calibri" w:eastAsia="Calibri" w:hAnsi="Calibri" w:cs="Calibri"/>
          <w:sz w:val="18"/>
          <w:szCs w:val="18"/>
        </w:rPr>
        <w:t xml:space="preserve">tel.: 548 424 075; 607 043 983; e-mail: </w:t>
      </w:r>
      <w:hyperlink r:id="rId8" w:history="1">
        <w:r w:rsidRPr="00E1635A">
          <w:rPr>
            <w:rFonts w:ascii="Calibri" w:eastAsia="Calibri" w:hAnsi="Calibri" w:cs="Calibri"/>
            <w:sz w:val="18"/>
            <w:szCs w:val="18"/>
          </w:rPr>
          <w:t>spc@autistickaskola.cz</w:t>
        </w:r>
      </w:hyperlink>
      <w:r w:rsidRPr="00E1635A">
        <w:rPr>
          <w:rFonts w:ascii="Calibri" w:eastAsia="Calibri" w:hAnsi="Calibri" w:cs="Calibri"/>
          <w:sz w:val="18"/>
          <w:szCs w:val="18"/>
        </w:rPr>
        <w:t xml:space="preserve">; </w:t>
      </w:r>
      <w:hyperlink r:id="rId9" w:history="1">
        <w:r w:rsidRPr="00E1635A">
          <w:rPr>
            <w:rFonts w:ascii="Calibri" w:eastAsia="Calibri" w:hAnsi="Calibri" w:cs="Calibri"/>
            <w:sz w:val="18"/>
            <w:szCs w:val="18"/>
          </w:rPr>
          <w:t>www.autistickaskola.cz</w:t>
        </w:r>
      </w:hyperlink>
    </w:p>
    <w:bookmarkEnd w:id="0"/>
    <w:p w:rsidR="003D23A1" w:rsidRDefault="003D23A1" w:rsidP="00C220DE">
      <w:pPr>
        <w:tabs>
          <w:tab w:val="center" w:pos="4536"/>
          <w:tab w:val="right" w:pos="9072"/>
        </w:tabs>
        <w:rPr>
          <w:sz w:val="20"/>
          <w:szCs w:val="20"/>
        </w:rPr>
      </w:pPr>
    </w:p>
    <w:p w:rsidR="003D23A1" w:rsidRDefault="003D23A1" w:rsidP="004C1061">
      <w:pPr>
        <w:spacing w:after="0"/>
        <w:jc w:val="center"/>
        <w:rPr>
          <w:b/>
          <w:sz w:val="24"/>
          <w:szCs w:val="24"/>
          <w:u w:val="single"/>
        </w:rPr>
      </w:pPr>
      <w:r w:rsidRPr="00E30277">
        <w:rPr>
          <w:b/>
          <w:sz w:val="24"/>
          <w:szCs w:val="24"/>
          <w:highlight w:val="lightGray"/>
          <w:u w:val="single"/>
        </w:rPr>
        <w:t>VYHODNOCENÍ POSKYTOVÁNÍ PODPŮRNÝCH OPATŘENÍ</w:t>
      </w:r>
      <w:r w:rsidR="00997CA5">
        <w:rPr>
          <w:b/>
          <w:sz w:val="24"/>
          <w:szCs w:val="24"/>
          <w:highlight w:val="lightGray"/>
          <w:u w:val="single"/>
        </w:rPr>
        <w:t xml:space="preserve"> A </w:t>
      </w:r>
      <w:r w:rsidR="00774993">
        <w:rPr>
          <w:b/>
          <w:sz w:val="24"/>
          <w:szCs w:val="24"/>
          <w:highlight w:val="lightGray"/>
          <w:u w:val="single"/>
        </w:rPr>
        <w:t>VY</w:t>
      </w:r>
      <w:r w:rsidR="00997CA5">
        <w:rPr>
          <w:b/>
          <w:sz w:val="24"/>
          <w:szCs w:val="24"/>
          <w:highlight w:val="lightGray"/>
          <w:u w:val="single"/>
        </w:rPr>
        <w:t xml:space="preserve">HODNOCENÍ </w:t>
      </w:r>
      <w:r w:rsidR="00774993">
        <w:rPr>
          <w:b/>
          <w:sz w:val="24"/>
          <w:szCs w:val="24"/>
          <w:highlight w:val="lightGray"/>
          <w:u w:val="single"/>
        </w:rPr>
        <w:t xml:space="preserve">NAPLŇOVÁNÍ </w:t>
      </w:r>
      <w:r w:rsidR="00997CA5">
        <w:rPr>
          <w:b/>
          <w:sz w:val="24"/>
          <w:szCs w:val="24"/>
          <w:highlight w:val="lightGray"/>
          <w:u w:val="single"/>
        </w:rPr>
        <w:t>INDIVIDUÁLNÍHO VZDĚLÁVACÍHO PLÁNU</w:t>
      </w:r>
      <w:r w:rsidRPr="00E30277">
        <w:rPr>
          <w:b/>
          <w:sz w:val="24"/>
          <w:szCs w:val="24"/>
          <w:highlight w:val="lightGray"/>
          <w:u w:val="single"/>
        </w:rPr>
        <w:t xml:space="preserve"> </w:t>
      </w:r>
    </w:p>
    <w:p w:rsidR="004C1061" w:rsidRDefault="004C1061" w:rsidP="004C1061">
      <w:pPr>
        <w:spacing w:after="0"/>
        <w:jc w:val="center"/>
        <w:rPr>
          <w:b/>
          <w:sz w:val="24"/>
          <w:szCs w:val="24"/>
          <w:u w:val="single"/>
        </w:rPr>
      </w:pPr>
      <w:r>
        <w:rPr>
          <w:b/>
          <w:sz w:val="24"/>
          <w:szCs w:val="24"/>
          <w:u w:val="single"/>
        </w:rPr>
        <w:t>pro žáka v základním nebo středním vzdělávání</w:t>
      </w:r>
    </w:p>
    <w:p w:rsidR="004C1061" w:rsidRPr="00E30277" w:rsidRDefault="004C1061" w:rsidP="004C1061">
      <w:pPr>
        <w:spacing w:after="0"/>
        <w:jc w:val="center"/>
        <w:rPr>
          <w:b/>
          <w:sz w:val="24"/>
          <w:szCs w:val="24"/>
          <w:u w:val="single"/>
        </w:rPr>
      </w:pPr>
    </w:p>
    <w:p w:rsidR="002E2DE3" w:rsidRDefault="003D23A1" w:rsidP="002E2DE3">
      <w:pPr>
        <w:spacing w:after="0"/>
        <w:jc w:val="both"/>
        <w:rPr>
          <w:rFonts w:ascii="Calibri" w:hAnsi="Calibri" w:cs="Calibri"/>
          <w:b/>
          <w:i/>
          <w:sz w:val="20"/>
          <w:szCs w:val="20"/>
        </w:rPr>
      </w:pPr>
      <w:r w:rsidRPr="002E2DE3">
        <w:rPr>
          <w:rFonts w:ascii="Calibri" w:hAnsi="Calibri" w:cs="Calibri"/>
          <w:b/>
          <w:i/>
          <w:sz w:val="20"/>
          <w:szCs w:val="20"/>
        </w:rPr>
        <w:t>Vyplňte pouze relevantní pole.</w:t>
      </w:r>
      <w:r w:rsidR="00EA27CD" w:rsidRPr="002E2DE3">
        <w:rPr>
          <w:rFonts w:ascii="Calibri" w:hAnsi="Calibri" w:cs="Calibri"/>
          <w:b/>
          <w:i/>
          <w:sz w:val="20"/>
          <w:szCs w:val="20"/>
        </w:rPr>
        <w:t xml:space="preserve"> Při vyhodnocování vycházejte z Doporučení </w:t>
      </w:r>
      <w:r w:rsidR="00C02A88" w:rsidRPr="002E2DE3">
        <w:rPr>
          <w:rFonts w:ascii="Calibri" w:hAnsi="Calibri" w:cs="Calibri"/>
          <w:b/>
          <w:i/>
          <w:sz w:val="20"/>
          <w:szCs w:val="20"/>
        </w:rPr>
        <w:t>ŠPZ (</w:t>
      </w:r>
      <w:r w:rsidR="00EA27CD" w:rsidRPr="002E2DE3">
        <w:rPr>
          <w:rFonts w:ascii="Calibri" w:hAnsi="Calibri" w:cs="Calibri"/>
          <w:b/>
          <w:i/>
          <w:sz w:val="20"/>
          <w:szCs w:val="20"/>
        </w:rPr>
        <w:t>SPC</w:t>
      </w:r>
      <w:r w:rsidR="00C02A88" w:rsidRPr="002E2DE3">
        <w:rPr>
          <w:rFonts w:ascii="Calibri" w:hAnsi="Calibri" w:cs="Calibri"/>
          <w:b/>
          <w:i/>
          <w:sz w:val="20"/>
          <w:szCs w:val="20"/>
        </w:rPr>
        <w:t>) pro vzdělávání žáka</w:t>
      </w:r>
      <w:r w:rsidR="00EA27CD" w:rsidRPr="002E2DE3">
        <w:rPr>
          <w:rFonts w:ascii="Calibri" w:hAnsi="Calibri" w:cs="Calibri"/>
          <w:b/>
          <w:i/>
          <w:sz w:val="20"/>
          <w:szCs w:val="20"/>
        </w:rPr>
        <w:t>. Uvádějte konkrétní informace.</w:t>
      </w:r>
      <w:r w:rsidRPr="002E2DE3">
        <w:rPr>
          <w:rFonts w:ascii="Calibri" w:hAnsi="Calibri" w:cs="Calibri"/>
          <w:b/>
          <w:i/>
          <w:sz w:val="20"/>
          <w:szCs w:val="20"/>
        </w:rPr>
        <w:t xml:space="preserve"> </w:t>
      </w:r>
      <w:r w:rsidR="00F74CAC" w:rsidRPr="002E2DE3">
        <w:rPr>
          <w:b/>
          <w:i/>
          <w:sz w:val="20"/>
          <w:szCs w:val="20"/>
        </w:rPr>
        <w:t xml:space="preserve">Neodpovídejte pouze ANO/NE, své odpovědi rozveďte. </w:t>
      </w:r>
    </w:p>
    <w:p w:rsidR="00F74CAC" w:rsidRDefault="00C02A88" w:rsidP="002E2DE3">
      <w:pPr>
        <w:spacing w:after="0"/>
        <w:jc w:val="both"/>
        <w:rPr>
          <w:rFonts w:ascii="Calibri" w:hAnsi="Calibri" w:cs="Calibri"/>
          <w:i/>
          <w:sz w:val="20"/>
        </w:rPr>
      </w:pPr>
      <w:r w:rsidRPr="00C02A88">
        <w:rPr>
          <w:rFonts w:ascii="Calibri" w:hAnsi="Calibri" w:cs="Calibri"/>
          <w:i/>
          <w:sz w:val="20"/>
        </w:rPr>
        <w:t>Děkujeme za spolupráci.</w:t>
      </w:r>
    </w:p>
    <w:p w:rsidR="002E2DE3" w:rsidRPr="002E2DE3" w:rsidRDefault="002E2DE3" w:rsidP="002E2DE3">
      <w:pPr>
        <w:spacing w:after="0"/>
        <w:jc w:val="both"/>
        <w:rPr>
          <w:rFonts w:ascii="Calibri" w:hAnsi="Calibri" w:cs="Calibri"/>
          <w:b/>
          <w:i/>
          <w:sz w:val="20"/>
          <w:szCs w:val="20"/>
        </w:rPr>
      </w:pPr>
    </w:p>
    <w:p w:rsidR="00DE6EF8" w:rsidRDefault="00DE6EF8" w:rsidP="00DE6EF8">
      <w:pPr>
        <w:jc w:val="both"/>
        <w:rPr>
          <w:b/>
        </w:rPr>
      </w:pPr>
      <w:r>
        <w:rPr>
          <w:b/>
        </w:rPr>
        <w:t>Jméno a příjmení žáka………………………………………………………………………datum narození…………………….</w:t>
      </w:r>
    </w:p>
    <w:p w:rsidR="009A30E3" w:rsidRDefault="00DE6EF8" w:rsidP="00DE6EF8">
      <w:pPr>
        <w:jc w:val="both"/>
        <w:rPr>
          <w:b/>
        </w:rPr>
      </w:pPr>
      <w:r>
        <w:rPr>
          <w:b/>
        </w:rPr>
        <w:t>Škola</w:t>
      </w:r>
      <w:r w:rsidR="005B4370">
        <w:rPr>
          <w:b/>
        </w:rPr>
        <w:t xml:space="preserve"> …………………………………………………………………..……</w:t>
      </w:r>
      <w:r w:rsidR="009A30E3">
        <w:rPr>
          <w:b/>
        </w:rPr>
        <w:t>…………………………………………………………………….</w:t>
      </w:r>
    </w:p>
    <w:p w:rsidR="00DE6EF8" w:rsidRDefault="00DE6EF8" w:rsidP="00DE6EF8">
      <w:pPr>
        <w:jc w:val="both"/>
        <w:rPr>
          <w:b/>
        </w:rPr>
      </w:pPr>
      <w:r>
        <w:rPr>
          <w:b/>
        </w:rPr>
        <w:t>třída…………</w:t>
      </w:r>
      <w:r w:rsidR="005B4370">
        <w:rPr>
          <w:b/>
        </w:rPr>
        <w:t>……..</w:t>
      </w:r>
      <w:r>
        <w:rPr>
          <w:b/>
        </w:rPr>
        <w:t>……………</w:t>
      </w:r>
      <w:r w:rsidR="009A30E3">
        <w:rPr>
          <w:b/>
        </w:rPr>
        <w:t>………………………..</w:t>
      </w:r>
      <w:r>
        <w:rPr>
          <w:b/>
        </w:rPr>
        <w:t>škol. rok………………</w:t>
      </w:r>
      <w:r w:rsidR="009A30E3">
        <w:rPr>
          <w:b/>
        </w:rPr>
        <w:t>………………………………………………………….</w:t>
      </w:r>
    </w:p>
    <w:p w:rsidR="00DE6EF8" w:rsidRDefault="00DE6EF8" w:rsidP="00DE6EF8">
      <w:pPr>
        <w:jc w:val="both"/>
        <w:rPr>
          <w:b/>
        </w:rPr>
      </w:pPr>
      <w:r>
        <w:rPr>
          <w:b/>
        </w:rPr>
        <w:t>Převažující stupeň PO: ………………………………………….., realizováno od: ……………………………………………..</w:t>
      </w:r>
    </w:p>
    <w:p w:rsidR="00DE6EF8" w:rsidRDefault="00DE6EF8" w:rsidP="00DE6EF8">
      <w:pPr>
        <w:jc w:val="both"/>
        <w:rPr>
          <w:b/>
        </w:rPr>
      </w:pPr>
      <w:r>
        <w:rPr>
          <w:b/>
        </w:rPr>
        <w:t>Plánovaná kontrola:…………..………………………...., žák zařazen do třídy/školy dle §16(9):    ANO  ---  NE</w:t>
      </w:r>
    </w:p>
    <w:p w:rsidR="00DE6EF8" w:rsidRDefault="00DE6EF8" w:rsidP="00DE6EF8">
      <w:pPr>
        <w:jc w:val="both"/>
        <w:rPr>
          <w:b/>
        </w:rPr>
      </w:pPr>
      <w:r>
        <w:rPr>
          <w:b/>
        </w:rPr>
        <w:t xml:space="preserve">Žák zařazen do třídy </w:t>
      </w:r>
      <w:r w:rsidRPr="000374B1">
        <w:rPr>
          <w:sz w:val="16"/>
          <w:szCs w:val="16"/>
        </w:rPr>
        <w:t>(PAS, pro žáky s těžkým zdravotním postižením, LMP, jiné…)</w:t>
      </w:r>
      <w:r>
        <w:rPr>
          <w:b/>
        </w:rPr>
        <w:t>: ………………………….………………………..</w:t>
      </w:r>
    </w:p>
    <w:p w:rsidR="00DE6EF8" w:rsidRDefault="00DE6EF8" w:rsidP="00DE6EF8">
      <w:pPr>
        <w:jc w:val="both"/>
        <w:rPr>
          <w:b/>
        </w:rPr>
      </w:pPr>
      <w:r>
        <w:rPr>
          <w:b/>
        </w:rPr>
        <w:t xml:space="preserve">Žák má sníženou hodinovou dotaci </w:t>
      </w:r>
      <w:r w:rsidRPr="000374B1">
        <w:rPr>
          <w:sz w:val="16"/>
          <w:szCs w:val="16"/>
        </w:rPr>
        <w:t>(uveďte počet hodin/týden)</w:t>
      </w:r>
      <w:r>
        <w:rPr>
          <w:b/>
        </w:rPr>
        <w:t>: …………………………………………………………………</w:t>
      </w:r>
    </w:p>
    <w:p w:rsidR="00E71C30" w:rsidRPr="00E71C30" w:rsidRDefault="00DE6EF8" w:rsidP="00E71C30">
      <w:pPr>
        <w:jc w:val="both"/>
        <w:rPr>
          <w:b/>
        </w:rPr>
      </w:pPr>
      <w:r>
        <w:rPr>
          <w:b/>
        </w:rPr>
        <w:t xml:space="preserve">Personální zajištění třídy, ve které je žák vzděláván: ……………………………………………………………………….. </w:t>
      </w:r>
    </w:p>
    <w:tbl>
      <w:tblPr>
        <w:tblStyle w:val="Mkatabulky"/>
        <w:tblW w:w="9214" w:type="dxa"/>
        <w:tblInd w:w="-5" w:type="dxa"/>
        <w:tblLook w:val="04A0" w:firstRow="1" w:lastRow="0" w:firstColumn="1" w:lastColumn="0" w:noHBand="0" w:noVBand="1"/>
      </w:tblPr>
      <w:tblGrid>
        <w:gridCol w:w="3148"/>
        <w:gridCol w:w="1985"/>
        <w:gridCol w:w="1843"/>
        <w:gridCol w:w="2238"/>
      </w:tblGrid>
      <w:tr w:rsidR="00E71C30" w:rsidRPr="006507DC" w:rsidTr="00D900E9">
        <w:tc>
          <w:tcPr>
            <w:tcW w:w="3148" w:type="dxa"/>
            <w:shd w:val="clear" w:color="auto" w:fill="D9D9D9" w:themeFill="background1" w:themeFillShade="D9"/>
          </w:tcPr>
          <w:p w:rsidR="00E71C30" w:rsidRPr="006507DC" w:rsidRDefault="00E71C30" w:rsidP="00EF5D11">
            <w:pPr>
              <w:jc w:val="both"/>
              <w:rPr>
                <w:rFonts w:cstheme="minorHAnsi"/>
                <w:sz w:val="20"/>
                <w:szCs w:val="20"/>
              </w:rPr>
            </w:pPr>
            <w:r w:rsidRPr="006507DC">
              <w:rPr>
                <w:rFonts w:cstheme="minorHAnsi"/>
                <w:b/>
                <w:sz w:val="20"/>
                <w:szCs w:val="20"/>
              </w:rPr>
              <w:t xml:space="preserve">HODNOCENÍ JEDNOTLIVÝCH PO: </w:t>
            </w:r>
            <w:r w:rsidRPr="006507DC">
              <w:rPr>
                <w:rFonts w:cstheme="minorHAnsi"/>
                <w:sz w:val="20"/>
                <w:szCs w:val="20"/>
              </w:rPr>
              <w:t xml:space="preserve">           </w:t>
            </w:r>
          </w:p>
        </w:tc>
        <w:tc>
          <w:tcPr>
            <w:tcW w:w="1985" w:type="dxa"/>
            <w:shd w:val="clear" w:color="auto" w:fill="D9D9D9" w:themeFill="background1" w:themeFillShade="D9"/>
          </w:tcPr>
          <w:p w:rsidR="00E71C30" w:rsidRPr="006507DC" w:rsidRDefault="00E71C30" w:rsidP="00E71C30">
            <w:pPr>
              <w:jc w:val="center"/>
              <w:rPr>
                <w:rFonts w:cstheme="minorHAnsi"/>
                <w:sz w:val="20"/>
              </w:rPr>
            </w:pPr>
            <w:r w:rsidRPr="006507DC">
              <w:rPr>
                <w:rFonts w:cstheme="minorHAnsi"/>
                <w:b/>
                <w:sz w:val="20"/>
              </w:rPr>
              <w:t>OSVĚDČILO SE:</w:t>
            </w:r>
          </w:p>
        </w:tc>
        <w:tc>
          <w:tcPr>
            <w:tcW w:w="1843" w:type="dxa"/>
            <w:shd w:val="clear" w:color="auto" w:fill="D9D9D9" w:themeFill="background1" w:themeFillShade="D9"/>
          </w:tcPr>
          <w:p w:rsidR="00E71C30" w:rsidRPr="006507DC" w:rsidRDefault="00E71C30" w:rsidP="00E71C30">
            <w:pPr>
              <w:jc w:val="center"/>
              <w:rPr>
                <w:rFonts w:cstheme="minorHAnsi"/>
                <w:sz w:val="20"/>
              </w:rPr>
            </w:pPr>
            <w:r w:rsidRPr="006507DC">
              <w:rPr>
                <w:rFonts w:cstheme="minorHAnsi"/>
                <w:b/>
                <w:sz w:val="20"/>
              </w:rPr>
              <w:t>NEOSVĚDČILO SE:</w:t>
            </w:r>
          </w:p>
        </w:tc>
        <w:tc>
          <w:tcPr>
            <w:tcW w:w="2238" w:type="dxa"/>
            <w:shd w:val="clear" w:color="auto" w:fill="D9D9D9" w:themeFill="background1" w:themeFillShade="D9"/>
          </w:tcPr>
          <w:p w:rsidR="00E71C30" w:rsidRPr="006507DC" w:rsidRDefault="00E71C30" w:rsidP="00E71C30">
            <w:pPr>
              <w:jc w:val="center"/>
              <w:rPr>
                <w:rFonts w:cstheme="minorHAnsi"/>
                <w:sz w:val="20"/>
              </w:rPr>
            </w:pPr>
            <w:r w:rsidRPr="006507DC">
              <w:rPr>
                <w:rFonts w:cstheme="minorHAnsi"/>
                <w:b/>
                <w:sz w:val="20"/>
              </w:rPr>
              <w:t>NÁVRH ZMĚNY:</w:t>
            </w:r>
          </w:p>
        </w:tc>
      </w:tr>
      <w:tr w:rsidR="00E71C30" w:rsidRPr="006507DC" w:rsidTr="00D900E9">
        <w:tc>
          <w:tcPr>
            <w:tcW w:w="3148" w:type="dxa"/>
            <w:shd w:val="clear" w:color="auto" w:fill="D9D9D9" w:themeFill="background1" w:themeFillShade="D9"/>
          </w:tcPr>
          <w:p w:rsidR="00E71C30" w:rsidRPr="00D900E9" w:rsidRDefault="00D900E9" w:rsidP="00EF5D11">
            <w:pPr>
              <w:jc w:val="both"/>
              <w:rPr>
                <w:rFonts w:cstheme="minorHAnsi"/>
                <w:b/>
                <w:sz w:val="20"/>
                <w:szCs w:val="20"/>
              </w:rPr>
            </w:pPr>
            <w:r w:rsidRPr="00D900E9">
              <w:rPr>
                <w:rFonts w:cstheme="minorHAnsi"/>
                <w:b/>
                <w:sz w:val="20"/>
                <w:szCs w:val="20"/>
              </w:rPr>
              <w:t>METODY VÝUKY</w:t>
            </w:r>
          </w:p>
          <w:p w:rsidR="002E2DE3" w:rsidRPr="00D900E9" w:rsidRDefault="002E2DE3" w:rsidP="00EF5D11">
            <w:pPr>
              <w:jc w:val="both"/>
              <w:rPr>
                <w:rFonts w:cstheme="minorHAnsi"/>
                <w:b/>
                <w:sz w:val="20"/>
                <w:szCs w:val="20"/>
              </w:rPr>
            </w:pPr>
          </w:p>
        </w:tc>
        <w:tc>
          <w:tcPr>
            <w:tcW w:w="1985" w:type="dxa"/>
          </w:tcPr>
          <w:p w:rsidR="00E71C30" w:rsidRPr="006507DC" w:rsidRDefault="00E71C30" w:rsidP="00EF5D11">
            <w:pPr>
              <w:jc w:val="both"/>
              <w:rPr>
                <w:rFonts w:cstheme="minorHAnsi"/>
                <w:sz w:val="20"/>
                <w:szCs w:val="20"/>
              </w:rPr>
            </w:pPr>
          </w:p>
        </w:tc>
        <w:tc>
          <w:tcPr>
            <w:tcW w:w="1843" w:type="dxa"/>
          </w:tcPr>
          <w:p w:rsidR="00E71C30" w:rsidRPr="006507DC" w:rsidRDefault="00E71C30" w:rsidP="00EF5D11">
            <w:pPr>
              <w:jc w:val="both"/>
              <w:rPr>
                <w:rFonts w:cstheme="minorHAnsi"/>
                <w:sz w:val="20"/>
                <w:szCs w:val="20"/>
              </w:rPr>
            </w:pPr>
          </w:p>
        </w:tc>
        <w:tc>
          <w:tcPr>
            <w:tcW w:w="2238" w:type="dxa"/>
          </w:tcPr>
          <w:p w:rsidR="00E71C30" w:rsidRPr="006507DC" w:rsidRDefault="00E71C30" w:rsidP="00EF5D11">
            <w:pPr>
              <w:jc w:val="both"/>
              <w:rPr>
                <w:rFonts w:cstheme="minorHAnsi"/>
                <w:sz w:val="20"/>
                <w:szCs w:val="20"/>
              </w:rPr>
            </w:pPr>
          </w:p>
        </w:tc>
      </w:tr>
      <w:tr w:rsidR="00E71C30" w:rsidRPr="006507DC" w:rsidTr="00D900E9">
        <w:tc>
          <w:tcPr>
            <w:tcW w:w="3148" w:type="dxa"/>
            <w:shd w:val="clear" w:color="auto" w:fill="D9D9D9" w:themeFill="background1" w:themeFillShade="D9"/>
          </w:tcPr>
          <w:p w:rsidR="00E71C30" w:rsidRPr="00D900E9" w:rsidRDefault="00D900E9" w:rsidP="00EF5D11">
            <w:pPr>
              <w:rPr>
                <w:rFonts w:cstheme="minorHAnsi"/>
                <w:b/>
                <w:sz w:val="20"/>
                <w:szCs w:val="20"/>
              </w:rPr>
            </w:pPr>
            <w:r w:rsidRPr="00D900E9">
              <w:rPr>
                <w:rFonts w:cstheme="minorHAnsi"/>
                <w:b/>
                <w:sz w:val="20"/>
                <w:szCs w:val="20"/>
              </w:rPr>
              <w:t>ÚPRAVY OBSAHU VZDĚLÁVÁNÍ</w:t>
            </w:r>
          </w:p>
          <w:p w:rsidR="002E2DE3" w:rsidRPr="00D900E9" w:rsidRDefault="002E2DE3" w:rsidP="00EF5D11">
            <w:pPr>
              <w:rPr>
                <w:rFonts w:cstheme="minorHAnsi"/>
                <w:b/>
                <w:sz w:val="20"/>
                <w:szCs w:val="20"/>
              </w:rPr>
            </w:pPr>
          </w:p>
        </w:tc>
        <w:tc>
          <w:tcPr>
            <w:tcW w:w="1985" w:type="dxa"/>
            <w:shd w:val="clear" w:color="auto" w:fill="FFFFFF" w:themeFill="background1"/>
          </w:tcPr>
          <w:p w:rsidR="00E71C30" w:rsidRPr="006507DC" w:rsidRDefault="00E71C30" w:rsidP="00EF5D11">
            <w:pPr>
              <w:jc w:val="both"/>
              <w:rPr>
                <w:rFonts w:cstheme="minorHAnsi"/>
                <w:sz w:val="20"/>
                <w:szCs w:val="20"/>
              </w:rPr>
            </w:pPr>
          </w:p>
        </w:tc>
        <w:tc>
          <w:tcPr>
            <w:tcW w:w="1843" w:type="dxa"/>
            <w:shd w:val="clear" w:color="auto" w:fill="FFFFFF" w:themeFill="background1"/>
          </w:tcPr>
          <w:p w:rsidR="00E71C30" w:rsidRPr="006507DC" w:rsidRDefault="00E71C30" w:rsidP="00EF5D11">
            <w:pPr>
              <w:jc w:val="both"/>
              <w:rPr>
                <w:rFonts w:cstheme="minorHAnsi"/>
                <w:sz w:val="20"/>
                <w:szCs w:val="20"/>
              </w:rPr>
            </w:pPr>
          </w:p>
        </w:tc>
        <w:tc>
          <w:tcPr>
            <w:tcW w:w="2238" w:type="dxa"/>
            <w:shd w:val="clear" w:color="auto" w:fill="FFFFFF" w:themeFill="background1"/>
          </w:tcPr>
          <w:p w:rsidR="00E71C30" w:rsidRPr="006507DC" w:rsidRDefault="00E71C30" w:rsidP="00EF5D11">
            <w:pPr>
              <w:jc w:val="both"/>
              <w:rPr>
                <w:rFonts w:cstheme="minorHAnsi"/>
                <w:sz w:val="20"/>
                <w:szCs w:val="20"/>
              </w:rPr>
            </w:pPr>
          </w:p>
        </w:tc>
      </w:tr>
      <w:tr w:rsidR="00E71C30" w:rsidRPr="006507DC" w:rsidTr="00D900E9">
        <w:tc>
          <w:tcPr>
            <w:tcW w:w="3148" w:type="dxa"/>
            <w:shd w:val="clear" w:color="auto" w:fill="D9D9D9" w:themeFill="background1" w:themeFillShade="D9"/>
          </w:tcPr>
          <w:p w:rsidR="00E71C30" w:rsidRPr="00D900E9" w:rsidRDefault="00D900E9" w:rsidP="00EF5D11">
            <w:pPr>
              <w:rPr>
                <w:rFonts w:cstheme="minorHAnsi"/>
                <w:b/>
                <w:sz w:val="20"/>
                <w:szCs w:val="20"/>
              </w:rPr>
            </w:pPr>
            <w:r w:rsidRPr="00D900E9">
              <w:rPr>
                <w:rFonts w:cstheme="minorHAnsi"/>
                <w:b/>
                <w:sz w:val="20"/>
                <w:szCs w:val="20"/>
              </w:rPr>
              <w:t>ÚPRAVA OČEKÁVANÝCH VÝSTUPŮ</w:t>
            </w:r>
          </w:p>
          <w:p w:rsidR="002E2DE3" w:rsidRPr="00D900E9" w:rsidRDefault="002E2DE3" w:rsidP="00EF5D11">
            <w:pPr>
              <w:rPr>
                <w:rFonts w:cstheme="minorHAnsi"/>
                <w:b/>
                <w:sz w:val="20"/>
                <w:szCs w:val="20"/>
              </w:rPr>
            </w:pPr>
          </w:p>
        </w:tc>
        <w:tc>
          <w:tcPr>
            <w:tcW w:w="1985" w:type="dxa"/>
            <w:shd w:val="clear" w:color="auto" w:fill="FFFFFF" w:themeFill="background1"/>
          </w:tcPr>
          <w:p w:rsidR="00E71C30" w:rsidRPr="006507DC" w:rsidRDefault="00E71C30" w:rsidP="00EF5D11">
            <w:pPr>
              <w:jc w:val="both"/>
              <w:rPr>
                <w:rFonts w:cstheme="minorHAnsi"/>
                <w:sz w:val="20"/>
                <w:szCs w:val="20"/>
              </w:rPr>
            </w:pPr>
          </w:p>
        </w:tc>
        <w:tc>
          <w:tcPr>
            <w:tcW w:w="1843" w:type="dxa"/>
            <w:shd w:val="clear" w:color="auto" w:fill="FFFFFF" w:themeFill="background1"/>
          </w:tcPr>
          <w:p w:rsidR="00E71C30" w:rsidRPr="006507DC" w:rsidRDefault="00E71C30" w:rsidP="00EF5D11">
            <w:pPr>
              <w:jc w:val="both"/>
              <w:rPr>
                <w:rFonts w:cstheme="minorHAnsi"/>
                <w:sz w:val="20"/>
                <w:szCs w:val="20"/>
              </w:rPr>
            </w:pPr>
          </w:p>
        </w:tc>
        <w:tc>
          <w:tcPr>
            <w:tcW w:w="2238" w:type="dxa"/>
            <w:shd w:val="clear" w:color="auto" w:fill="FFFFFF" w:themeFill="background1"/>
          </w:tcPr>
          <w:p w:rsidR="00E71C30" w:rsidRPr="006507DC" w:rsidRDefault="00E71C30" w:rsidP="00EF5D11">
            <w:pPr>
              <w:jc w:val="both"/>
              <w:rPr>
                <w:rFonts w:cstheme="minorHAnsi"/>
                <w:sz w:val="20"/>
                <w:szCs w:val="20"/>
              </w:rPr>
            </w:pPr>
          </w:p>
        </w:tc>
      </w:tr>
      <w:tr w:rsidR="00E71C30" w:rsidRPr="006507DC" w:rsidTr="00D900E9">
        <w:tc>
          <w:tcPr>
            <w:tcW w:w="3148" w:type="dxa"/>
            <w:shd w:val="clear" w:color="auto" w:fill="D9D9D9" w:themeFill="background1" w:themeFillShade="D9"/>
          </w:tcPr>
          <w:p w:rsidR="00E71C30" w:rsidRPr="00D900E9" w:rsidRDefault="00D900E9" w:rsidP="00EF5D11">
            <w:pPr>
              <w:rPr>
                <w:rFonts w:cstheme="minorHAnsi"/>
                <w:b/>
                <w:sz w:val="20"/>
                <w:szCs w:val="20"/>
              </w:rPr>
            </w:pPr>
            <w:r w:rsidRPr="00D900E9">
              <w:rPr>
                <w:rFonts w:cstheme="minorHAnsi"/>
                <w:b/>
                <w:sz w:val="20"/>
                <w:szCs w:val="20"/>
              </w:rPr>
              <w:t>ORGANIZACE VÝUKY</w:t>
            </w:r>
          </w:p>
          <w:p w:rsidR="002E2DE3" w:rsidRPr="00D900E9" w:rsidRDefault="002E2DE3" w:rsidP="00EF5D11">
            <w:pPr>
              <w:rPr>
                <w:rFonts w:cstheme="minorHAnsi"/>
                <w:b/>
                <w:sz w:val="20"/>
                <w:szCs w:val="20"/>
              </w:rPr>
            </w:pPr>
          </w:p>
        </w:tc>
        <w:tc>
          <w:tcPr>
            <w:tcW w:w="1985" w:type="dxa"/>
            <w:shd w:val="clear" w:color="auto" w:fill="FFFFFF" w:themeFill="background1"/>
          </w:tcPr>
          <w:p w:rsidR="00E71C30" w:rsidRPr="006507DC" w:rsidRDefault="00E71C30" w:rsidP="00EF5D11">
            <w:pPr>
              <w:jc w:val="both"/>
              <w:rPr>
                <w:rFonts w:cstheme="minorHAnsi"/>
                <w:sz w:val="20"/>
                <w:szCs w:val="20"/>
              </w:rPr>
            </w:pPr>
          </w:p>
        </w:tc>
        <w:tc>
          <w:tcPr>
            <w:tcW w:w="1843" w:type="dxa"/>
            <w:shd w:val="clear" w:color="auto" w:fill="FFFFFF" w:themeFill="background1"/>
          </w:tcPr>
          <w:p w:rsidR="00E71C30" w:rsidRPr="006507DC" w:rsidRDefault="00E71C30" w:rsidP="00EF5D11">
            <w:pPr>
              <w:jc w:val="both"/>
              <w:rPr>
                <w:rFonts w:cstheme="minorHAnsi"/>
                <w:sz w:val="20"/>
                <w:szCs w:val="20"/>
              </w:rPr>
            </w:pPr>
          </w:p>
        </w:tc>
        <w:tc>
          <w:tcPr>
            <w:tcW w:w="2238" w:type="dxa"/>
            <w:shd w:val="clear" w:color="auto" w:fill="FFFFFF" w:themeFill="background1"/>
          </w:tcPr>
          <w:p w:rsidR="00E71C30" w:rsidRPr="006507DC" w:rsidRDefault="00E71C30" w:rsidP="00EF5D11">
            <w:pPr>
              <w:jc w:val="both"/>
              <w:rPr>
                <w:rFonts w:cstheme="minorHAnsi"/>
                <w:sz w:val="20"/>
                <w:szCs w:val="20"/>
              </w:rPr>
            </w:pPr>
          </w:p>
        </w:tc>
      </w:tr>
      <w:tr w:rsidR="00E71C30" w:rsidRPr="006507DC" w:rsidTr="00D900E9">
        <w:tc>
          <w:tcPr>
            <w:tcW w:w="3148" w:type="dxa"/>
            <w:shd w:val="clear" w:color="auto" w:fill="D9D9D9" w:themeFill="background1" w:themeFillShade="D9"/>
          </w:tcPr>
          <w:p w:rsidR="00E71C30" w:rsidRPr="00D900E9" w:rsidRDefault="00D900E9" w:rsidP="00EF5D11">
            <w:pPr>
              <w:jc w:val="both"/>
              <w:rPr>
                <w:rFonts w:cstheme="minorHAnsi"/>
                <w:b/>
                <w:sz w:val="20"/>
                <w:szCs w:val="20"/>
              </w:rPr>
            </w:pPr>
            <w:r w:rsidRPr="00D900E9">
              <w:rPr>
                <w:rFonts w:cstheme="minorHAnsi"/>
                <w:b/>
                <w:sz w:val="20"/>
                <w:szCs w:val="20"/>
              </w:rPr>
              <w:t>PŘEDMĚT SPEC. PED. PÉČE</w:t>
            </w:r>
          </w:p>
          <w:p w:rsidR="002E2DE3" w:rsidRPr="00D900E9" w:rsidRDefault="002E2DE3" w:rsidP="00EF5D11">
            <w:pPr>
              <w:jc w:val="both"/>
              <w:rPr>
                <w:rFonts w:cstheme="minorHAnsi"/>
                <w:b/>
                <w:sz w:val="20"/>
                <w:szCs w:val="20"/>
              </w:rPr>
            </w:pPr>
          </w:p>
        </w:tc>
        <w:tc>
          <w:tcPr>
            <w:tcW w:w="1985" w:type="dxa"/>
            <w:shd w:val="clear" w:color="auto" w:fill="FFFFFF" w:themeFill="background1"/>
          </w:tcPr>
          <w:p w:rsidR="00E71C30" w:rsidRPr="006507DC" w:rsidRDefault="00E71C30" w:rsidP="00EF5D11">
            <w:pPr>
              <w:jc w:val="both"/>
              <w:rPr>
                <w:rFonts w:cstheme="minorHAnsi"/>
                <w:sz w:val="20"/>
                <w:szCs w:val="20"/>
              </w:rPr>
            </w:pPr>
          </w:p>
        </w:tc>
        <w:tc>
          <w:tcPr>
            <w:tcW w:w="1843" w:type="dxa"/>
            <w:shd w:val="clear" w:color="auto" w:fill="FFFFFF" w:themeFill="background1"/>
          </w:tcPr>
          <w:p w:rsidR="00E71C30" w:rsidRPr="006507DC" w:rsidRDefault="00E71C30" w:rsidP="00EF5D11">
            <w:pPr>
              <w:jc w:val="both"/>
              <w:rPr>
                <w:rFonts w:cstheme="minorHAnsi"/>
                <w:sz w:val="20"/>
                <w:szCs w:val="20"/>
              </w:rPr>
            </w:pPr>
          </w:p>
        </w:tc>
        <w:tc>
          <w:tcPr>
            <w:tcW w:w="2238" w:type="dxa"/>
            <w:shd w:val="clear" w:color="auto" w:fill="FFFFFF" w:themeFill="background1"/>
          </w:tcPr>
          <w:p w:rsidR="00E71C30" w:rsidRPr="006507DC" w:rsidRDefault="00E71C30" w:rsidP="00EF5D11">
            <w:pPr>
              <w:jc w:val="both"/>
              <w:rPr>
                <w:rFonts w:cstheme="minorHAnsi"/>
                <w:sz w:val="20"/>
                <w:szCs w:val="20"/>
              </w:rPr>
            </w:pPr>
          </w:p>
        </w:tc>
      </w:tr>
      <w:tr w:rsidR="00E71C30" w:rsidRPr="006507DC" w:rsidTr="00D900E9">
        <w:tc>
          <w:tcPr>
            <w:tcW w:w="3148" w:type="dxa"/>
            <w:shd w:val="clear" w:color="auto" w:fill="D9D9D9" w:themeFill="background1" w:themeFillShade="D9"/>
          </w:tcPr>
          <w:p w:rsidR="00E71C30" w:rsidRPr="00D900E9" w:rsidRDefault="00D900E9" w:rsidP="00EF5D11">
            <w:pPr>
              <w:jc w:val="both"/>
              <w:rPr>
                <w:rFonts w:cstheme="minorHAnsi"/>
                <w:b/>
                <w:sz w:val="20"/>
                <w:szCs w:val="20"/>
              </w:rPr>
            </w:pPr>
            <w:r w:rsidRPr="00D900E9">
              <w:rPr>
                <w:rFonts w:cstheme="minorHAnsi"/>
                <w:b/>
                <w:sz w:val="20"/>
                <w:szCs w:val="20"/>
              </w:rPr>
              <w:t>PEDAGOGICKÁ INTERVENCE</w:t>
            </w:r>
          </w:p>
          <w:p w:rsidR="002E2DE3" w:rsidRPr="00D900E9" w:rsidRDefault="002E2DE3" w:rsidP="00EF5D11">
            <w:pPr>
              <w:jc w:val="both"/>
              <w:rPr>
                <w:rFonts w:cstheme="minorHAnsi"/>
                <w:b/>
                <w:sz w:val="20"/>
                <w:szCs w:val="20"/>
              </w:rPr>
            </w:pPr>
          </w:p>
        </w:tc>
        <w:tc>
          <w:tcPr>
            <w:tcW w:w="1985" w:type="dxa"/>
            <w:shd w:val="clear" w:color="auto" w:fill="FFFFFF" w:themeFill="background1"/>
          </w:tcPr>
          <w:p w:rsidR="00E71C30" w:rsidRPr="006507DC" w:rsidRDefault="00E71C30" w:rsidP="00EF5D11">
            <w:pPr>
              <w:jc w:val="both"/>
              <w:rPr>
                <w:rFonts w:cstheme="minorHAnsi"/>
                <w:sz w:val="20"/>
                <w:szCs w:val="20"/>
              </w:rPr>
            </w:pPr>
          </w:p>
        </w:tc>
        <w:tc>
          <w:tcPr>
            <w:tcW w:w="1843" w:type="dxa"/>
            <w:shd w:val="clear" w:color="auto" w:fill="FFFFFF" w:themeFill="background1"/>
          </w:tcPr>
          <w:p w:rsidR="00E71C30" w:rsidRPr="006507DC" w:rsidRDefault="00E71C30" w:rsidP="00EF5D11">
            <w:pPr>
              <w:jc w:val="both"/>
              <w:rPr>
                <w:rFonts w:cstheme="minorHAnsi"/>
                <w:sz w:val="20"/>
                <w:szCs w:val="20"/>
              </w:rPr>
            </w:pPr>
          </w:p>
        </w:tc>
        <w:tc>
          <w:tcPr>
            <w:tcW w:w="2238" w:type="dxa"/>
            <w:shd w:val="clear" w:color="auto" w:fill="FFFFFF" w:themeFill="background1"/>
          </w:tcPr>
          <w:p w:rsidR="00E71C30" w:rsidRPr="006507DC" w:rsidRDefault="00E71C30" w:rsidP="00EF5D11">
            <w:pPr>
              <w:jc w:val="both"/>
              <w:rPr>
                <w:rFonts w:cstheme="minorHAnsi"/>
                <w:sz w:val="20"/>
                <w:szCs w:val="20"/>
              </w:rPr>
            </w:pPr>
          </w:p>
        </w:tc>
      </w:tr>
      <w:tr w:rsidR="00E71C30" w:rsidRPr="006507DC" w:rsidTr="00D900E9">
        <w:tc>
          <w:tcPr>
            <w:tcW w:w="3148" w:type="dxa"/>
            <w:shd w:val="clear" w:color="auto" w:fill="D9D9D9" w:themeFill="background1" w:themeFillShade="D9"/>
          </w:tcPr>
          <w:p w:rsidR="00E71C30" w:rsidRPr="00D900E9" w:rsidRDefault="00D900E9" w:rsidP="00EF5D11">
            <w:pPr>
              <w:jc w:val="both"/>
              <w:rPr>
                <w:rFonts w:cstheme="minorHAnsi"/>
                <w:b/>
                <w:sz w:val="20"/>
                <w:szCs w:val="20"/>
              </w:rPr>
            </w:pPr>
            <w:r w:rsidRPr="00D900E9">
              <w:rPr>
                <w:rFonts w:cstheme="minorHAnsi"/>
                <w:b/>
                <w:sz w:val="20"/>
                <w:szCs w:val="20"/>
              </w:rPr>
              <w:t xml:space="preserve">PERSONÁLNÍ PODPORA </w:t>
            </w:r>
          </w:p>
          <w:p w:rsidR="002E2DE3" w:rsidRPr="00D900E9" w:rsidRDefault="002E2DE3" w:rsidP="00EF5D11">
            <w:pPr>
              <w:jc w:val="both"/>
              <w:rPr>
                <w:rFonts w:cstheme="minorHAnsi"/>
                <w:b/>
                <w:sz w:val="20"/>
                <w:szCs w:val="20"/>
              </w:rPr>
            </w:pPr>
          </w:p>
        </w:tc>
        <w:tc>
          <w:tcPr>
            <w:tcW w:w="1985" w:type="dxa"/>
          </w:tcPr>
          <w:p w:rsidR="00E71C30" w:rsidRPr="006507DC" w:rsidRDefault="00E71C30" w:rsidP="00EF5D11">
            <w:pPr>
              <w:jc w:val="both"/>
              <w:rPr>
                <w:rFonts w:cstheme="minorHAnsi"/>
                <w:sz w:val="20"/>
                <w:szCs w:val="20"/>
              </w:rPr>
            </w:pPr>
          </w:p>
        </w:tc>
        <w:tc>
          <w:tcPr>
            <w:tcW w:w="1843" w:type="dxa"/>
          </w:tcPr>
          <w:p w:rsidR="00E71C30" w:rsidRPr="006507DC" w:rsidRDefault="00E71C30" w:rsidP="00EF5D11">
            <w:pPr>
              <w:jc w:val="both"/>
              <w:rPr>
                <w:rFonts w:cstheme="minorHAnsi"/>
                <w:sz w:val="20"/>
                <w:szCs w:val="20"/>
              </w:rPr>
            </w:pPr>
          </w:p>
        </w:tc>
        <w:tc>
          <w:tcPr>
            <w:tcW w:w="2238" w:type="dxa"/>
          </w:tcPr>
          <w:p w:rsidR="00E71C30" w:rsidRPr="006507DC" w:rsidRDefault="00E71C30" w:rsidP="00EF5D11">
            <w:pPr>
              <w:jc w:val="both"/>
              <w:rPr>
                <w:rFonts w:cstheme="minorHAnsi"/>
                <w:sz w:val="20"/>
                <w:szCs w:val="20"/>
              </w:rPr>
            </w:pPr>
          </w:p>
        </w:tc>
      </w:tr>
      <w:tr w:rsidR="00E71C30" w:rsidRPr="006507DC" w:rsidTr="00D900E9">
        <w:tc>
          <w:tcPr>
            <w:tcW w:w="3148" w:type="dxa"/>
            <w:shd w:val="clear" w:color="auto" w:fill="D9D9D9" w:themeFill="background1" w:themeFillShade="D9"/>
          </w:tcPr>
          <w:p w:rsidR="00E71C30" w:rsidRPr="00D900E9" w:rsidRDefault="00D900E9" w:rsidP="00EF5D11">
            <w:pPr>
              <w:rPr>
                <w:rFonts w:cstheme="minorHAnsi"/>
                <w:b/>
                <w:sz w:val="20"/>
                <w:szCs w:val="20"/>
              </w:rPr>
            </w:pPr>
            <w:r w:rsidRPr="00D900E9">
              <w:rPr>
                <w:rFonts w:cstheme="minorHAnsi"/>
                <w:b/>
                <w:sz w:val="20"/>
                <w:szCs w:val="20"/>
              </w:rPr>
              <w:t>KOMPETENCE ASISTENTA PEDAGOGA, DALŠÍHO PEDAGOGICKÉHO PRACOVNÍKA</w:t>
            </w:r>
          </w:p>
        </w:tc>
        <w:tc>
          <w:tcPr>
            <w:tcW w:w="1985" w:type="dxa"/>
          </w:tcPr>
          <w:p w:rsidR="00E71C30" w:rsidRPr="006507DC" w:rsidRDefault="00E71C30" w:rsidP="00EF5D11">
            <w:pPr>
              <w:jc w:val="both"/>
              <w:rPr>
                <w:rFonts w:cstheme="minorHAnsi"/>
                <w:sz w:val="20"/>
                <w:szCs w:val="20"/>
              </w:rPr>
            </w:pPr>
          </w:p>
        </w:tc>
        <w:tc>
          <w:tcPr>
            <w:tcW w:w="1843" w:type="dxa"/>
          </w:tcPr>
          <w:p w:rsidR="00E71C30" w:rsidRPr="006507DC" w:rsidRDefault="00E71C30" w:rsidP="00EF5D11">
            <w:pPr>
              <w:jc w:val="both"/>
              <w:rPr>
                <w:rFonts w:cstheme="minorHAnsi"/>
                <w:sz w:val="20"/>
                <w:szCs w:val="20"/>
              </w:rPr>
            </w:pPr>
          </w:p>
        </w:tc>
        <w:tc>
          <w:tcPr>
            <w:tcW w:w="2238" w:type="dxa"/>
          </w:tcPr>
          <w:p w:rsidR="00E71C30" w:rsidRPr="006507DC" w:rsidRDefault="00E71C30" w:rsidP="00EF5D11">
            <w:pPr>
              <w:jc w:val="both"/>
              <w:rPr>
                <w:rFonts w:cstheme="minorHAnsi"/>
                <w:sz w:val="20"/>
                <w:szCs w:val="20"/>
              </w:rPr>
            </w:pPr>
          </w:p>
        </w:tc>
      </w:tr>
      <w:tr w:rsidR="00E71C30" w:rsidRPr="006507DC" w:rsidTr="00D900E9">
        <w:tc>
          <w:tcPr>
            <w:tcW w:w="3148" w:type="dxa"/>
            <w:shd w:val="clear" w:color="auto" w:fill="D9D9D9" w:themeFill="background1" w:themeFillShade="D9"/>
          </w:tcPr>
          <w:p w:rsidR="00E71C30" w:rsidRPr="00D900E9" w:rsidRDefault="00D900E9" w:rsidP="00EF5D11">
            <w:pPr>
              <w:jc w:val="both"/>
              <w:rPr>
                <w:rFonts w:cstheme="minorHAnsi"/>
                <w:b/>
                <w:sz w:val="20"/>
                <w:szCs w:val="20"/>
              </w:rPr>
            </w:pPr>
            <w:r w:rsidRPr="00D900E9">
              <w:rPr>
                <w:rFonts w:cstheme="minorHAnsi"/>
                <w:b/>
                <w:sz w:val="20"/>
                <w:szCs w:val="20"/>
              </w:rPr>
              <w:t xml:space="preserve">HODNOCENÍ ŽÁKA </w:t>
            </w:r>
          </w:p>
          <w:p w:rsidR="002E2DE3" w:rsidRPr="00D900E9" w:rsidRDefault="002E2DE3" w:rsidP="00EF5D11">
            <w:pPr>
              <w:jc w:val="both"/>
              <w:rPr>
                <w:rFonts w:cstheme="minorHAnsi"/>
                <w:b/>
                <w:sz w:val="20"/>
                <w:szCs w:val="20"/>
              </w:rPr>
            </w:pPr>
          </w:p>
        </w:tc>
        <w:tc>
          <w:tcPr>
            <w:tcW w:w="1985" w:type="dxa"/>
          </w:tcPr>
          <w:p w:rsidR="00E71C30" w:rsidRPr="006507DC" w:rsidRDefault="00E71C30" w:rsidP="00EF5D11">
            <w:pPr>
              <w:jc w:val="both"/>
              <w:rPr>
                <w:rFonts w:cstheme="minorHAnsi"/>
                <w:sz w:val="20"/>
                <w:szCs w:val="20"/>
              </w:rPr>
            </w:pPr>
          </w:p>
        </w:tc>
        <w:tc>
          <w:tcPr>
            <w:tcW w:w="1843" w:type="dxa"/>
          </w:tcPr>
          <w:p w:rsidR="00E71C30" w:rsidRPr="006507DC" w:rsidRDefault="00E71C30" w:rsidP="00EF5D11">
            <w:pPr>
              <w:jc w:val="both"/>
              <w:rPr>
                <w:rFonts w:cstheme="minorHAnsi"/>
                <w:sz w:val="20"/>
                <w:szCs w:val="20"/>
              </w:rPr>
            </w:pPr>
          </w:p>
        </w:tc>
        <w:tc>
          <w:tcPr>
            <w:tcW w:w="2238" w:type="dxa"/>
          </w:tcPr>
          <w:p w:rsidR="00E71C30" w:rsidRPr="006507DC" w:rsidRDefault="00E71C30" w:rsidP="00EF5D11">
            <w:pPr>
              <w:jc w:val="both"/>
              <w:rPr>
                <w:rFonts w:cstheme="minorHAnsi"/>
                <w:sz w:val="20"/>
                <w:szCs w:val="20"/>
              </w:rPr>
            </w:pPr>
          </w:p>
        </w:tc>
      </w:tr>
      <w:tr w:rsidR="00E71C30" w:rsidRPr="006507DC" w:rsidTr="00D900E9">
        <w:tc>
          <w:tcPr>
            <w:tcW w:w="3148" w:type="dxa"/>
            <w:shd w:val="clear" w:color="auto" w:fill="D9D9D9" w:themeFill="background1" w:themeFillShade="D9"/>
          </w:tcPr>
          <w:p w:rsidR="00E71C30" w:rsidRPr="00D900E9" w:rsidRDefault="00D900E9" w:rsidP="00EF5D11">
            <w:pPr>
              <w:tabs>
                <w:tab w:val="left" w:pos="2865"/>
              </w:tabs>
              <w:jc w:val="both"/>
              <w:rPr>
                <w:rFonts w:cstheme="minorHAnsi"/>
                <w:b/>
                <w:sz w:val="20"/>
                <w:szCs w:val="20"/>
              </w:rPr>
            </w:pPr>
            <w:r w:rsidRPr="00D900E9">
              <w:rPr>
                <w:rFonts w:cstheme="minorHAnsi"/>
                <w:b/>
                <w:sz w:val="20"/>
                <w:szCs w:val="20"/>
              </w:rPr>
              <w:t>POMŮCKY/SPEC.UČEBNICE</w:t>
            </w:r>
          </w:p>
          <w:p w:rsidR="002E2DE3" w:rsidRPr="00D900E9" w:rsidRDefault="002E2DE3" w:rsidP="00EF5D11">
            <w:pPr>
              <w:tabs>
                <w:tab w:val="left" w:pos="2865"/>
              </w:tabs>
              <w:jc w:val="both"/>
              <w:rPr>
                <w:rFonts w:cstheme="minorHAnsi"/>
                <w:b/>
                <w:sz w:val="20"/>
                <w:szCs w:val="20"/>
              </w:rPr>
            </w:pPr>
          </w:p>
        </w:tc>
        <w:tc>
          <w:tcPr>
            <w:tcW w:w="1985" w:type="dxa"/>
          </w:tcPr>
          <w:p w:rsidR="00E71C30" w:rsidRPr="006507DC" w:rsidRDefault="00E71C30" w:rsidP="00EF5D11">
            <w:pPr>
              <w:jc w:val="both"/>
              <w:rPr>
                <w:rFonts w:cstheme="minorHAnsi"/>
                <w:sz w:val="20"/>
                <w:szCs w:val="20"/>
              </w:rPr>
            </w:pPr>
          </w:p>
        </w:tc>
        <w:tc>
          <w:tcPr>
            <w:tcW w:w="1843" w:type="dxa"/>
          </w:tcPr>
          <w:p w:rsidR="00E71C30" w:rsidRPr="006507DC" w:rsidRDefault="00E71C30" w:rsidP="00EF5D11">
            <w:pPr>
              <w:jc w:val="both"/>
              <w:rPr>
                <w:rFonts w:cstheme="minorHAnsi"/>
                <w:sz w:val="20"/>
                <w:szCs w:val="20"/>
              </w:rPr>
            </w:pPr>
          </w:p>
        </w:tc>
        <w:tc>
          <w:tcPr>
            <w:tcW w:w="2238" w:type="dxa"/>
          </w:tcPr>
          <w:p w:rsidR="00E71C30" w:rsidRPr="006507DC" w:rsidRDefault="00E71C30" w:rsidP="00EF5D11">
            <w:pPr>
              <w:jc w:val="both"/>
              <w:rPr>
                <w:rFonts w:cstheme="minorHAnsi"/>
                <w:sz w:val="20"/>
                <w:szCs w:val="20"/>
              </w:rPr>
            </w:pPr>
          </w:p>
        </w:tc>
      </w:tr>
      <w:tr w:rsidR="00E71C30" w:rsidRPr="006507DC" w:rsidTr="00D900E9">
        <w:tc>
          <w:tcPr>
            <w:tcW w:w="3148" w:type="dxa"/>
            <w:shd w:val="clear" w:color="auto" w:fill="D9D9D9" w:themeFill="background1" w:themeFillShade="D9"/>
          </w:tcPr>
          <w:p w:rsidR="00E71C30" w:rsidRPr="00D900E9" w:rsidRDefault="00D900E9" w:rsidP="00EF5D11">
            <w:pPr>
              <w:jc w:val="both"/>
              <w:rPr>
                <w:rFonts w:cstheme="minorHAnsi"/>
                <w:b/>
                <w:sz w:val="20"/>
                <w:szCs w:val="20"/>
              </w:rPr>
            </w:pPr>
            <w:r w:rsidRPr="00D900E9">
              <w:rPr>
                <w:rFonts w:cstheme="minorHAnsi"/>
                <w:b/>
                <w:sz w:val="20"/>
                <w:szCs w:val="20"/>
              </w:rPr>
              <w:t>PO JINÉHO DRUHU</w:t>
            </w:r>
          </w:p>
          <w:p w:rsidR="002E2DE3" w:rsidRPr="00D900E9" w:rsidRDefault="002E2DE3" w:rsidP="00EF5D11">
            <w:pPr>
              <w:jc w:val="both"/>
              <w:rPr>
                <w:rFonts w:cstheme="minorHAnsi"/>
                <w:b/>
                <w:sz w:val="20"/>
                <w:szCs w:val="20"/>
              </w:rPr>
            </w:pPr>
          </w:p>
        </w:tc>
        <w:tc>
          <w:tcPr>
            <w:tcW w:w="1985" w:type="dxa"/>
          </w:tcPr>
          <w:p w:rsidR="00E71C30" w:rsidRPr="006507DC" w:rsidRDefault="00E71C30" w:rsidP="00EF5D11">
            <w:pPr>
              <w:jc w:val="both"/>
              <w:rPr>
                <w:rFonts w:cstheme="minorHAnsi"/>
                <w:sz w:val="20"/>
                <w:szCs w:val="20"/>
              </w:rPr>
            </w:pPr>
          </w:p>
        </w:tc>
        <w:tc>
          <w:tcPr>
            <w:tcW w:w="1843" w:type="dxa"/>
          </w:tcPr>
          <w:p w:rsidR="00E71C30" w:rsidRPr="006507DC" w:rsidRDefault="00E71C30" w:rsidP="00EF5D11">
            <w:pPr>
              <w:jc w:val="both"/>
              <w:rPr>
                <w:rFonts w:cstheme="minorHAnsi"/>
                <w:sz w:val="20"/>
                <w:szCs w:val="20"/>
              </w:rPr>
            </w:pPr>
          </w:p>
        </w:tc>
        <w:tc>
          <w:tcPr>
            <w:tcW w:w="2238" w:type="dxa"/>
          </w:tcPr>
          <w:p w:rsidR="00E71C30" w:rsidRPr="006507DC" w:rsidRDefault="00E71C30" w:rsidP="00EF5D11">
            <w:pPr>
              <w:jc w:val="both"/>
              <w:rPr>
                <w:rFonts w:cstheme="minorHAnsi"/>
                <w:sz w:val="20"/>
                <w:szCs w:val="20"/>
              </w:rPr>
            </w:pPr>
          </w:p>
        </w:tc>
      </w:tr>
      <w:tr w:rsidR="00E71C30" w:rsidRPr="006507DC" w:rsidTr="00D900E9">
        <w:tc>
          <w:tcPr>
            <w:tcW w:w="3148" w:type="dxa"/>
            <w:shd w:val="clear" w:color="auto" w:fill="D9D9D9" w:themeFill="background1" w:themeFillShade="D9"/>
          </w:tcPr>
          <w:p w:rsidR="00E71C30" w:rsidRPr="00D900E9" w:rsidRDefault="00D900E9" w:rsidP="00EF5D11">
            <w:pPr>
              <w:rPr>
                <w:rFonts w:cstheme="minorHAnsi"/>
                <w:b/>
                <w:sz w:val="20"/>
                <w:szCs w:val="20"/>
              </w:rPr>
            </w:pPr>
            <w:r w:rsidRPr="00D900E9">
              <w:rPr>
                <w:rFonts w:cstheme="minorHAnsi"/>
                <w:b/>
                <w:sz w:val="20"/>
                <w:szCs w:val="20"/>
              </w:rPr>
              <w:t>ÚPRAVA PODMÍNEK PŘIJÍMÁNÍ KE VZDĚLÁVÁNÍ A UKONČOVÁNÍ VZDĚLÁVÁNÍ</w:t>
            </w:r>
          </w:p>
        </w:tc>
        <w:tc>
          <w:tcPr>
            <w:tcW w:w="1985" w:type="dxa"/>
          </w:tcPr>
          <w:p w:rsidR="00E71C30" w:rsidRPr="006507DC" w:rsidRDefault="00E71C30" w:rsidP="00EF5D11">
            <w:pPr>
              <w:jc w:val="both"/>
              <w:rPr>
                <w:rFonts w:cstheme="minorHAnsi"/>
                <w:sz w:val="20"/>
                <w:szCs w:val="20"/>
              </w:rPr>
            </w:pPr>
          </w:p>
        </w:tc>
        <w:tc>
          <w:tcPr>
            <w:tcW w:w="1843" w:type="dxa"/>
          </w:tcPr>
          <w:p w:rsidR="00E71C30" w:rsidRPr="006507DC" w:rsidRDefault="00E71C30" w:rsidP="00EF5D11">
            <w:pPr>
              <w:jc w:val="both"/>
              <w:rPr>
                <w:rFonts w:cstheme="minorHAnsi"/>
                <w:sz w:val="20"/>
                <w:szCs w:val="20"/>
              </w:rPr>
            </w:pPr>
          </w:p>
        </w:tc>
        <w:tc>
          <w:tcPr>
            <w:tcW w:w="2238" w:type="dxa"/>
          </w:tcPr>
          <w:p w:rsidR="00E71C30" w:rsidRPr="006507DC" w:rsidRDefault="00E71C30" w:rsidP="00EF5D11">
            <w:pPr>
              <w:jc w:val="both"/>
              <w:rPr>
                <w:rFonts w:cstheme="minorHAnsi"/>
                <w:sz w:val="20"/>
                <w:szCs w:val="20"/>
              </w:rPr>
            </w:pPr>
          </w:p>
        </w:tc>
      </w:tr>
      <w:tr w:rsidR="00E71C30" w:rsidRPr="006507DC" w:rsidTr="00D900E9">
        <w:tc>
          <w:tcPr>
            <w:tcW w:w="3148" w:type="dxa"/>
            <w:shd w:val="clear" w:color="auto" w:fill="D9D9D9" w:themeFill="background1" w:themeFillShade="D9"/>
          </w:tcPr>
          <w:p w:rsidR="00E71C30" w:rsidRPr="00D900E9" w:rsidRDefault="00D900E9" w:rsidP="00EF5D11">
            <w:pPr>
              <w:jc w:val="both"/>
              <w:rPr>
                <w:rFonts w:cstheme="minorHAnsi"/>
                <w:b/>
                <w:sz w:val="20"/>
                <w:szCs w:val="20"/>
              </w:rPr>
            </w:pPr>
            <w:r w:rsidRPr="00D900E9">
              <w:rPr>
                <w:rFonts w:cstheme="minorHAnsi"/>
                <w:b/>
                <w:sz w:val="20"/>
                <w:szCs w:val="20"/>
              </w:rPr>
              <w:t>SPOLUPRÁCE S RODINOU</w:t>
            </w:r>
          </w:p>
          <w:p w:rsidR="002E2DE3" w:rsidRPr="00D900E9" w:rsidRDefault="002E2DE3" w:rsidP="00EF5D11">
            <w:pPr>
              <w:jc w:val="both"/>
              <w:rPr>
                <w:rFonts w:cstheme="minorHAnsi"/>
                <w:b/>
                <w:sz w:val="20"/>
                <w:szCs w:val="20"/>
              </w:rPr>
            </w:pPr>
          </w:p>
        </w:tc>
        <w:tc>
          <w:tcPr>
            <w:tcW w:w="1985" w:type="dxa"/>
          </w:tcPr>
          <w:p w:rsidR="00E71C30" w:rsidRPr="006507DC" w:rsidRDefault="00E71C30" w:rsidP="00EF5D11">
            <w:pPr>
              <w:jc w:val="both"/>
              <w:rPr>
                <w:rFonts w:cstheme="minorHAnsi"/>
                <w:sz w:val="20"/>
                <w:szCs w:val="20"/>
              </w:rPr>
            </w:pPr>
          </w:p>
        </w:tc>
        <w:tc>
          <w:tcPr>
            <w:tcW w:w="1843" w:type="dxa"/>
          </w:tcPr>
          <w:p w:rsidR="00E71C30" w:rsidRPr="006507DC" w:rsidRDefault="00E71C30" w:rsidP="00EF5D11">
            <w:pPr>
              <w:jc w:val="both"/>
              <w:rPr>
                <w:rFonts w:cstheme="minorHAnsi"/>
                <w:sz w:val="20"/>
                <w:szCs w:val="20"/>
              </w:rPr>
            </w:pPr>
          </w:p>
        </w:tc>
        <w:tc>
          <w:tcPr>
            <w:tcW w:w="2238" w:type="dxa"/>
          </w:tcPr>
          <w:p w:rsidR="00E71C30" w:rsidRPr="006507DC" w:rsidRDefault="00E71C30" w:rsidP="00EF5D11">
            <w:pPr>
              <w:jc w:val="both"/>
              <w:rPr>
                <w:rFonts w:cstheme="minorHAnsi"/>
                <w:sz w:val="20"/>
                <w:szCs w:val="20"/>
              </w:rPr>
            </w:pPr>
          </w:p>
        </w:tc>
      </w:tr>
    </w:tbl>
    <w:p w:rsidR="002F2F8B" w:rsidRDefault="002F2F8B" w:rsidP="00E71C30">
      <w:pPr>
        <w:spacing w:after="0" w:line="240" w:lineRule="auto"/>
        <w:rPr>
          <w:rFonts w:cstheme="minorHAnsi"/>
          <w:b/>
          <w:lang w:eastAsia="cs-CZ"/>
        </w:rPr>
      </w:pPr>
    </w:p>
    <w:p w:rsidR="002F2F8B" w:rsidRDefault="002F2F8B" w:rsidP="007E7684">
      <w:pPr>
        <w:spacing w:after="0" w:line="240" w:lineRule="auto"/>
        <w:jc w:val="both"/>
        <w:rPr>
          <w:rFonts w:cstheme="minorHAnsi"/>
          <w:b/>
          <w:i/>
        </w:rPr>
      </w:pPr>
    </w:p>
    <w:p w:rsidR="003E5781" w:rsidRDefault="003E5781" w:rsidP="007E7684">
      <w:pPr>
        <w:spacing w:after="0" w:line="240" w:lineRule="auto"/>
        <w:jc w:val="both"/>
        <w:rPr>
          <w:rFonts w:cstheme="minorHAnsi"/>
          <w:b/>
          <w:i/>
        </w:rPr>
      </w:pPr>
    </w:p>
    <w:p w:rsidR="007E7684" w:rsidRPr="006507DC" w:rsidRDefault="007E7684" w:rsidP="007E7684">
      <w:pPr>
        <w:spacing w:after="0" w:line="240" w:lineRule="auto"/>
        <w:jc w:val="both"/>
        <w:rPr>
          <w:rFonts w:cstheme="minorHAnsi"/>
          <w:i/>
        </w:rPr>
      </w:pPr>
      <w:r w:rsidRPr="006507DC">
        <w:rPr>
          <w:rFonts w:cstheme="minorHAnsi"/>
          <w:b/>
          <w:i/>
        </w:rPr>
        <w:t xml:space="preserve">V rámci hodnocení podrobněji popište následující oblasti. Nabízíme návodné otázky, </w:t>
      </w:r>
      <w:r w:rsidR="006507DC" w:rsidRPr="006507DC">
        <w:rPr>
          <w:rFonts w:cstheme="minorHAnsi"/>
          <w:b/>
          <w:i/>
        </w:rPr>
        <w:t xml:space="preserve">oceníme i </w:t>
      </w:r>
      <w:r w:rsidRPr="006507DC">
        <w:rPr>
          <w:rFonts w:cstheme="minorHAnsi"/>
          <w:b/>
          <w:i/>
        </w:rPr>
        <w:t>jakékoli další upřesnění</w:t>
      </w:r>
      <w:r w:rsidR="00EA27CD">
        <w:rPr>
          <w:rFonts w:cstheme="minorHAnsi"/>
          <w:b/>
          <w:i/>
        </w:rPr>
        <w:t xml:space="preserve"> a Vaše postřehy</w:t>
      </w:r>
      <w:r w:rsidR="002F2F8B">
        <w:rPr>
          <w:rFonts w:cstheme="minorHAnsi"/>
          <w:b/>
          <w:i/>
        </w:rPr>
        <w:t>:</w:t>
      </w:r>
    </w:p>
    <w:p w:rsidR="00DE6EF8" w:rsidRPr="008323F3" w:rsidRDefault="00DE6EF8" w:rsidP="00DE6EF8">
      <w:pPr>
        <w:spacing w:after="0" w:line="240" w:lineRule="auto"/>
        <w:rPr>
          <w:rFonts w:ascii="Calibri" w:hAnsi="Calibri" w:cs="Calibri"/>
          <w:b/>
          <w:i/>
        </w:rPr>
      </w:pPr>
      <w:r w:rsidRPr="008323F3">
        <w:rPr>
          <w:rFonts w:ascii="Calibri" w:hAnsi="Calibri" w:cs="Calibri"/>
          <w:b/>
          <w:i/>
        </w:rPr>
        <w:t xml:space="preserve">1. Sociální oblast </w:t>
      </w:r>
    </w:p>
    <w:p w:rsidR="008323F3" w:rsidRPr="008323F3" w:rsidRDefault="008323F3" w:rsidP="008323F3">
      <w:pPr>
        <w:spacing w:after="0" w:line="240" w:lineRule="auto"/>
        <w:jc w:val="both"/>
        <w:rPr>
          <w:rFonts w:ascii="Calibri" w:hAnsi="Calibri" w:cs="Calibri"/>
          <w:i/>
          <w:color w:val="7F7F7F" w:themeColor="text1" w:themeTint="80"/>
          <w:sz w:val="20"/>
          <w:szCs w:val="20"/>
        </w:rPr>
      </w:pPr>
      <w:r w:rsidRPr="008323F3">
        <w:rPr>
          <w:rFonts w:ascii="Calibri" w:hAnsi="Calibri" w:cs="Calibri"/>
          <w:i/>
          <w:color w:val="7F7F7F" w:themeColor="text1" w:themeTint="80"/>
          <w:sz w:val="20"/>
          <w:szCs w:val="20"/>
        </w:rPr>
        <w:t>Vyhledává přítomnost a kontakt s ostatním spolužáky? Navazuje kontakt adekvátně? Jaké má vztahy se spolužáky? Jaká je jeho pozice v kolektivu třídy? Vyskytují se konflikty? Jak spolupracuje a komunikuje s pedagogy? Jaká specifika, případně problémové chování se v sociální oblasti projevují? Jak pracuje při skupinové práci či práci ve dvojici? Zvládá si říci o pomoc, když něco potřebuje, něčemu nerozumí? Orientuje se v prostředí školy? Jak reaguje na změny v běžném režimu? Objevují se výkyvy nálad, problémové chování, úzkostné stavy, specifické projevy?</w:t>
      </w:r>
    </w:p>
    <w:p w:rsidR="008323F3" w:rsidRPr="008323F3" w:rsidRDefault="008323F3" w:rsidP="008323F3">
      <w:pPr>
        <w:spacing w:after="0" w:line="240" w:lineRule="auto"/>
        <w:jc w:val="both"/>
        <w:rPr>
          <w:rFonts w:ascii="Calibri" w:hAnsi="Calibri" w:cs="Calibri"/>
          <w:b/>
          <w:i/>
        </w:rPr>
      </w:pPr>
      <w:r w:rsidRPr="008323F3">
        <w:rPr>
          <w:rFonts w:ascii="Calibri" w:hAnsi="Calibri" w:cs="Calibri"/>
          <w:b/>
          <w:i/>
        </w:rPr>
        <w:t>2. Oblast komunikace</w:t>
      </w:r>
    </w:p>
    <w:p w:rsidR="008323F3" w:rsidRPr="008323F3" w:rsidRDefault="008323F3" w:rsidP="008323F3">
      <w:pPr>
        <w:spacing w:after="0" w:line="240" w:lineRule="auto"/>
        <w:jc w:val="both"/>
        <w:rPr>
          <w:rFonts w:ascii="Calibri" w:hAnsi="Calibri" w:cs="Calibri"/>
          <w:i/>
          <w:color w:val="7F7F7F" w:themeColor="text1" w:themeTint="80"/>
          <w:sz w:val="20"/>
          <w:szCs w:val="20"/>
        </w:rPr>
      </w:pPr>
      <w:r w:rsidRPr="008323F3">
        <w:rPr>
          <w:i/>
          <w:color w:val="7F7F7F" w:themeColor="text1" w:themeTint="80"/>
          <w:sz w:val="20"/>
          <w:szCs w:val="20"/>
        </w:rPr>
        <w:t xml:space="preserve">Jak se žák vyjadřuje? Mluví v souvětích, jednoduchých větách, slovních spojeních, jednoslovně? Jen v určitých situacích, má vlastní žargon, tvoří si nová slova, má vlastní řeč? Jaká je intonace, tempo a styl jeho vyjadřování? Objevují se v komunikaci nějaké nápadnosti (echolálie, citace, opakování stejného, výkřiky, mluvení pro sebe, dlouhé pauzy)? Jaká je úroveň porozumění řeči či obsahu textu, výdrž poslouchat čtený text, pochopení obsahu? Zvládá čtení s porozuměním? Užívá gesta, ukazování, jaká je četnost a intenzita očního kontaktu? Používá mimiku, jaká je postura těla, apod.? Používá vizualizované pomůcky (denní režim, rozvrh, pracovní či procesuální schémata)? Udrží dialog s komunikačním partnerem (se spolužáky, s pedagogy)? </w:t>
      </w:r>
    </w:p>
    <w:p w:rsidR="008323F3" w:rsidRPr="008323F3" w:rsidRDefault="008323F3" w:rsidP="008323F3">
      <w:pPr>
        <w:spacing w:after="0" w:line="240" w:lineRule="auto"/>
        <w:jc w:val="both"/>
        <w:rPr>
          <w:rFonts w:ascii="Calibri" w:hAnsi="Calibri" w:cs="Calibri"/>
          <w:b/>
          <w:i/>
        </w:rPr>
      </w:pPr>
      <w:r w:rsidRPr="008323F3">
        <w:rPr>
          <w:rFonts w:ascii="Calibri" w:hAnsi="Calibri" w:cs="Calibri"/>
          <w:i/>
          <w:sz w:val="20"/>
          <w:szCs w:val="20"/>
        </w:rPr>
        <w:t xml:space="preserve"> </w:t>
      </w:r>
      <w:r w:rsidRPr="008323F3">
        <w:rPr>
          <w:rFonts w:ascii="Calibri" w:hAnsi="Calibri" w:cs="Calibri"/>
          <w:b/>
          <w:i/>
        </w:rPr>
        <w:t xml:space="preserve">3. Vzdělávací oblast </w:t>
      </w:r>
    </w:p>
    <w:p w:rsidR="008323F3" w:rsidRPr="008323F3" w:rsidRDefault="008323F3" w:rsidP="008323F3">
      <w:pPr>
        <w:spacing w:after="0" w:line="240" w:lineRule="auto"/>
        <w:jc w:val="both"/>
        <w:rPr>
          <w:rFonts w:ascii="Calibri" w:hAnsi="Calibri" w:cs="Calibri"/>
          <w:i/>
          <w:color w:val="7F7F7F" w:themeColor="text1" w:themeTint="80"/>
          <w:sz w:val="20"/>
          <w:szCs w:val="20"/>
        </w:rPr>
      </w:pPr>
      <w:r w:rsidRPr="008323F3">
        <w:rPr>
          <w:rFonts w:ascii="Calibri" w:hAnsi="Calibri" w:cs="Calibri"/>
          <w:i/>
          <w:color w:val="7F7F7F" w:themeColor="text1" w:themeTint="80"/>
          <w:sz w:val="20"/>
          <w:szCs w:val="20"/>
        </w:rPr>
        <w:t>Jak se zapojuje do výuky – aktivita/pasivita, stíhá pracovat v tempu třídy? Jak si žák vede v jednotlivých předmětech? V  čem má žák potíže? V čem naopak vyniká nebo jaké jsou jeho silné stránky? Jakou podporu v daných předmětech využívá – např. více času, přehledy učiva, pomůcky, apod.? Jaká je práceschopnost žáka, co nejvíce ovlivňuje jeho školní výkon (kolísání úrovně koncentrace pozornosti, vyšší unavitelnost, nepřiměřené chování, nedostatečně osvojené pracovní návyky apod.)? Jsou jeho výkony vyrovnané, jsou ve výkonech výrazné výkyvy, a co je jejich příčinou, přistupuje žák ochotně k nabízeným činnostem, jaké podpory motivace je ve výuce využíváno? Jak zvládá domácí přípravu? Jaký je žákův prospěch? Jak zvládá ústní a  písemnou formu zkoušení? Objevují se potíže se správným pochopením zadání úkolu?</w:t>
      </w:r>
    </w:p>
    <w:p w:rsidR="008323F3" w:rsidRPr="008323F3" w:rsidRDefault="008323F3" w:rsidP="008323F3">
      <w:pPr>
        <w:spacing w:after="0" w:line="240" w:lineRule="auto"/>
        <w:jc w:val="both"/>
        <w:rPr>
          <w:rFonts w:ascii="Calibri" w:hAnsi="Calibri" w:cs="Calibri"/>
          <w:b/>
          <w:i/>
        </w:rPr>
      </w:pPr>
      <w:r w:rsidRPr="008323F3">
        <w:rPr>
          <w:rFonts w:ascii="Calibri" w:hAnsi="Calibri" w:cs="Calibri"/>
          <w:b/>
          <w:i/>
        </w:rPr>
        <w:t>4. Oblast personální podpory</w:t>
      </w:r>
    </w:p>
    <w:p w:rsidR="008323F3" w:rsidRPr="008323F3" w:rsidRDefault="008323F3" w:rsidP="008323F3">
      <w:pPr>
        <w:spacing w:after="0" w:line="240" w:lineRule="auto"/>
        <w:jc w:val="both"/>
        <w:rPr>
          <w:rFonts w:ascii="Calibri" w:hAnsi="Calibri" w:cs="Calibri"/>
          <w:i/>
          <w:color w:val="7F7F7F" w:themeColor="text1" w:themeTint="80"/>
          <w:sz w:val="20"/>
          <w:szCs w:val="20"/>
        </w:rPr>
      </w:pPr>
      <w:r w:rsidRPr="008323F3">
        <w:rPr>
          <w:rFonts w:ascii="Calibri" w:hAnsi="Calibri" w:cs="Calibri"/>
          <w:i/>
          <w:color w:val="7F7F7F" w:themeColor="text1" w:themeTint="80"/>
          <w:sz w:val="20"/>
          <w:szCs w:val="20"/>
        </w:rPr>
        <w:t xml:space="preserve">Jakou podporu, kdy a při jakých činnostech poskytuje vyučující, asistent pedagoga či další pedagog žákovi při pobytu ve škole? Je nezbytná podpora asistenta pedagoga/dalšího pedagoga  a v jakém rozsahu? </w:t>
      </w:r>
    </w:p>
    <w:p w:rsidR="00DE6EF8" w:rsidRPr="008323F3" w:rsidRDefault="00DE6EF8" w:rsidP="002755D8">
      <w:pPr>
        <w:spacing w:after="0" w:line="240" w:lineRule="auto"/>
        <w:rPr>
          <w:rFonts w:ascii="Calibri" w:hAnsi="Calibri" w:cs="Calibri"/>
          <w:i/>
          <w:color w:val="7F7F7F" w:themeColor="text1" w:themeTint="80"/>
        </w:rPr>
      </w:pPr>
      <w:r w:rsidRPr="008323F3">
        <w:rPr>
          <w:rFonts w:ascii="Calibri" w:hAnsi="Calibri" w:cs="Calibri"/>
          <w:b/>
          <w:i/>
        </w:rPr>
        <w:t>5. Jsou dosud poskytovaná podpůrná opatření vyhovující?</w:t>
      </w:r>
      <w:r w:rsidRPr="008323F3">
        <w:rPr>
          <w:rFonts w:ascii="Calibri" w:hAnsi="Calibri" w:cs="Calibri"/>
          <w:i/>
        </w:rPr>
        <w:t xml:space="preserve"> </w:t>
      </w:r>
      <w:r w:rsidRPr="00193517">
        <w:rPr>
          <w:rFonts w:ascii="Calibri" w:hAnsi="Calibri" w:cs="Calibri"/>
          <w:i/>
          <w:color w:val="767171" w:themeColor="background2" w:themeShade="80"/>
        </w:rPr>
        <w:t>V případě nutnosti změny uveďte prosím návrhy podpůrných opatření včetně jejich rozsahu pro další období</w:t>
      </w:r>
      <w:r w:rsidRPr="008323F3">
        <w:rPr>
          <w:rFonts w:ascii="Calibri" w:hAnsi="Calibri" w:cs="Calibri"/>
          <w:i/>
          <w:color w:val="7F7F7F" w:themeColor="text1" w:themeTint="80"/>
        </w:rPr>
        <w:t>.</w:t>
      </w:r>
      <w:r w:rsidR="008323F3" w:rsidRPr="008323F3">
        <w:rPr>
          <w:rFonts w:ascii="Calibri" w:hAnsi="Calibri" w:cs="Calibri"/>
          <w:i/>
          <w:color w:val="7F7F7F" w:themeColor="text1" w:themeTint="80"/>
        </w:rPr>
        <w:t xml:space="preserve"> V případě, že je potřebné doporučení pomůcek, uveďte jejich návrh.</w:t>
      </w:r>
      <w:r w:rsidR="002755D8">
        <w:rPr>
          <w:rFonts w:ascii="Calibri" w:hAnsi="Calibri" w:cs="Calibri"/>
          <w:i/>
          <w:color w:val="7F7F7F" w:themeColor="text1" w:themeTint="80"/>
        </w:rPr>
        <w:t xml:space="preserve"> </w:t>
      </w:r>
      <w:r w:rsidR="002755D8" w:rsidRPr="002755D8">
        <w:rPr>
          <w:rFonts w:ascii="Calibri" w:hAnsi="Calibri" w:cs="Calibri"/>
          <w:i/>
          <w:color w:val="7F7F7F" w:themeColor="text1" w:themeTint="80"/>
        </w:rPr>
        <w:t xml:space="preserve">Pokud bude žák v následujícím období konat závěrečné zkoušky (týká se učebních oborů SŠ), prosíme o uvedení informací vzhledem ke konání závěrečných zkoušek (z jakých částí se skládá, jakým způsobem budou zkoušky probíhat, jaká opatření jsou ze strany školy u daného žáka vnímána jako potřebná).  </w:t>
      </w:r>
    </w:p>
    <w:p w:rsidR="007E7684" w:rsidRDefault="007E7684" w:rsidP="007E7684">
      <w:pPr>
        <w:jc w:val="both"/>
        <w:rPr>
          <w:rFonts w:cstheme="minorHAnsi"/>
        </w:rPr>
      </w:pPr>
    </w:p>
    <w:p w:rsidR="00077C69" w:rsidRPr="00C03211" w:rsidRDefault="00077C69" w:rsidP="00077C69">
      <w:pPr>
        <w:spacing w:after="0" w:line="240" w:lineRule="auto"/>
        <w:rPr>
          <w:rFonts w:cstheme="minorHAnsi"/>
          <w:b/>
        </w:rPr>
      </w:pPr>
      <w:r w:rsidRPr="00C03211">
        <w:rPr>
          <w:rFonts w:cstheme="minorHAnsi"/>
          <w:b/>
          <w:lang w:eastAsia="cs-CZ"/>
        </w:rPr>
        <w:t>VY</w:t>
      </w:r>
      <w:r w:rsidRPr="00C03211">
        <w:rPr>
          <w:rFonts w:cstheme="minorHAnsi"/>
          <w:b/>
        </w:rPr>
        <w:t>HODNOCENÍ NAPLŇOVÁNÍ INDIVIDUÁLNÍHO VZDĚLÁVACÍHO PLÁNU</w:t>
      </w:r>
      <w:r w:rsidRPr="00C03211">
        <w:rPr>
          <w:rFonts w:cstheme="minorHAnsi"/>
          <w:b/>
          <w:lang w:eastAsia="cs-CZ"/>
        </w:rPr>
        <w:t xml:space="preserve"> ŽÁKA</w:t>
      </w:r>
    </w:p>
    <w:p w:rsidR="00077C69" w:rsidRPr="00C00EC0" w:rsidRDefault="00077C69" w:rsidP="00077C69">
      <w:pPr>
        <w:spacing w:after="240"/>
        <w:rPr>
          <w:rFonts w:cstheme="minorHAnsi"/>
          <w:i/>
          <w:sz w:val="20"/>
          <w:szCs w:val="20"/>
          <w:lang w:eastAsia="cs-CZ"/>
        </w:rPr>
      </w:pPr>
      <w:r w:rsidRPr="00294FF7">
        <w:rPr>
          <w:rFonts w:cstheme="minorHAnsi"/>
          <w:i/>
          <w:sz w:val="20"/>
          <w:szCs w:val="20"/>
          <w:lang w:eastAsia="cs-CZ"/>
        </w:rPr>
        <w:t>Vyplňte, pokud je žák vzděláván dle Individuálního vzdělávacího plánu</w:t>
      </w:r>
      <w:r>
        <w:rPr>
          <w:rFonts w:ascii="Calibri" w:hAnsi="Calibri" w:cs="Calibri"/>
          <w:i/>
          <w:sz w:val="20"/>
          <w:szCs w:val="20"/>
        </w:rPr>
        <w:t xml:space="preserve">. </w:t>
      </w:r>
      <w:r w:rsidRPr="00294FF7">
        <w:rPr>
          <w:rFonts w:ascii="Calibri" w:hAnsi="Calibri" w:cs="Calibri"/>
          <w:i/>
          <w:sz w:val="20"/>
          <w:szCs w:val="20"/>
        </w:rPr>
        <w:t>Při vyhodnocování vycházejte z</w:t>
      </w:r>
      <w:r>
        <w:rPr>
          <w:rFonts w:ascii="Calibri" w:hAnsi="Calibri" w:cs="Calibri"/>
          <w:i/>
          <w:sz w:val="20"/>
          <w:szCs w:val="20"/>
        </w:rPr>
        <w:t xml:space="preserve"> IVP </w:t>
      </w:r>
      <w:r w:rsidRPr="00294FF7">
        <w:rPr>
          <w:rFonts w:ascii="Calibri" w:hAnsi="Calibri" w:cs="Calibri"/>
          <w:i/>
          <w:sz w:val="20"/>
          <w:szCs w:val="20"/>
        </w:rPr>
        <w:t>daného žáka</w:t>
      </w:r>
      <w:r>
        <w:rPr>
          <w:rFonts w:cstheme="minorHAnsi"/>
          <w:i/>
          <w:sz w:val="20"/>
          <w:szCs w:val="20"/>
          <w:lang w:eastAsia="cs-CZ"/>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9"/>
      </w:tblGrid>
      <w:tr w:rsidR="00077C69" w:rsidRPr="006507DC" w:rsidTr="00011F26">
        <w:trPr>
          <w:trHeight w:val="625"/>
        </w:trPr>
        <w:tc>
          <w:tcPr>
            <w:tcW w:w="2835" w:type="dxa"/>
            <w:shd w:val="clear" w:color="auto" w:fill="auto"/>
          </w:tcPr>
          <w:p w:rsidR="00077C69" w:rsidRPr="00C00EC0" w:rsidRDefault="00077C69" w:rsidP="00011F26">
            <w:pPr>
              <w:spacing w:before="40" w:after="0" w:line="240" w:lineRule="auto"/>
              <w:rPr>
                <w:rFonts w:eastAsia="Calibri" w:cstheme="minorHAnsi"/>
                <w:sz w:val="20"/>
                <w:szCs w:val="20"/>
              </w:rPr>
            </w:pPr>
            <w:r>
              <w:rPr>
                <w:rFonts w:eastAsia="Calibri" w:cstheme="minorHAnsi"/>
                <w:b/>
                <w:sz w:val="20"/>
                <w:szCs w:val="20"/>
              </w:rPr>
              <w:t>Uveďte p</w:t>
            </w:r>
            <w:r w:rsidRPr="00E71C30">
              <w:rPr>
                <w:rFonts w:eastAsia="Calibri" w:cstheme="minorHAnsi"/>
                <w:b/>
                <w:sz w:val="20"/>
                <w:szCs w:val="20"/>
              </w:rPr>
              <w:t>riority vzdělávání a dalšího rozvoje žáka</w:t>
            </w:r>
            <w:r w:rsidRPr="00C00EC0">
              <w:rPr>
                <w:rFonts w:eastAsia="Calibri" w:cstheme="minorHAnsi"/>
                <w:sz w:val="20"/>
                <w:szCs w:val="20"/>
              </w:rPr>
              <w:t xml:space="preserve"> </w:t>
            </w:r>
            <w:r w:rsidRPr="0007130B">
              <w:rPr>
                <w:rFonts w:eastAsia="Calibri" w:cstheme="minorHAnsi"/>
                <w:i/>
                <w:sz w:val="20"/>
                <w:szCs w:val="20"/>
              </w:rPr>
              <w:t>(cíle IVP)</w:t>
            </w:r>
          </w:p>
        </w:tc>
        <w:tc>
          <w:tcPr>
            <w:tcW w:w="6379" w:type="dxa"/>
            <w:shd w:val="clear" w:color="auto" w:fill="auto"/>
          </w:tcPr>
          <w:p w:rsidR="00077C69" w:rsidRDefault="00077C69" w:rsidP="00011F26">
            <w:pPr>
              <w:spacing w:before="40" w:after="0"/>
              <w:rPr>
                <w:rFonts w:eastAsia="Calibri" w:cstheme="minorHAnsi"/>
              </w:rPr>
            </w:pPr>
          </w:p>
          <w:p w:rsidR="00077C69" w:rsidRPr="006507DC" w:rsidRDefault="00077C69" w:rsidP="00011F26">
            <w:pPr>
              <w:spacing w:before="40" w:after="0"/>
              <w:rPr>
                <w:rFonts w:eastAsia="Calibri" w:cstheme="minorHAnsi"/>
              </w:rPr>
            </w:pPr>
          </w:p>
        </w:tc>
      </w:tr>
      <w:tr w:rsidR="00077C69" w:rsidRPr="006507DC" w:rsidTr="00011F26">
        <w:trPr>
          <w:trHeight w:val="625"/>
        </w:trPr>
        <w:tc>
          <w:tcPr>
            <w:tcW w:w="2835" w:type="dxa"/>
            <w:shd w:val="clear" w:color="auto" w:fill="auto"/>
          </w:tcPr>
          <w:p w:rsidR="00077C69" w:rsidRPr="00C00EC0" w:rsidRDefault="00077C69" w:rsidP="00011F26">
            <w:pPr>
              <w:spacing w:before="40" w:after="0" w:line="240" w:lineRule="auto"/>
              <w:rPr>
                <w:rFonts w:eastAsia="Calibri" w:cstheme="minorHAnsi"/>
                <w:sz w:val="20"/>
                <w:szCs w:val="20"/>
              </w:rPr>
            </w:pPr>
            <w:r w:rsidRPr="00E71C30">
              <w:rPr>
                <w:rFonts w:eastAsia="Calibri" w:cstheme="minorHAnsi"/>
                <w:b/>
                <w:sz w:val="20"/>
                <w:szCs w:val="20"/>
              </w:rPr>
              <w:t>Hodnocení cílů IVP</w:t>
            </w:r>
            <w:r>
              <w:rPr>
                <w:rFonts w:eastAsia="Calibri" w:cstheme="minorHAnsi"/>
                <w:sz w:val="20"/>
                <w:szCs w:val="20"/>
              </w:rPr>
              <w:t xml:space="preserve"> </w:t>
            </w:r>
            <w:r w:rsidRPr="0007130B">
              <w:rPr>
                <w:rFonts w:eastAsia="Calibri" w:cstheme="minorHAnsi"/>
                <w:i/>
                <w:sz w:val="20"/>
                <w:szCs w:val="20"/>
              </w:rPr>
              <w:t>(jak se dané cíle podařilo naplnit)</w:t>
            </w:r>
          </w:p>
        </w:tc>
        <w:tc>
          <w:tcPr>
            <w:tcW w:w="6379" w:type="dxa"/>
            <w:shd w:val="clear" w:color="auto" w:fill="auto"/>
          </w:tcPr>
          <w:p w:rsidR="00077C69" w:rsidRDefault="00077C69" w:rsidP="00011F26">
            <w:pPr>
              <w:spacing w:before="40" w:after="0"/>
              <w:rPr>
                <w:rFonts w:eastAsia="Calibri" w:cstheme="minorHAnsi"/>
              </w:rPr>
            </w:pPr>
          </w:p>
        </w:tc>
      </w:tr>
      <w:tr w:rsidR="00077C69" w:rsidRPr="006507DC" w:rsidTr="00011F26">
        <w:trPr>
          <w:trHeight w:val="625"/>
        </w:trPr>
        <w:tc>
          <w:tcPr>
            <w:tcW w:w="2835" w:type="dxa"/>
            <w:shd w:val="clear" w:color="auto" w:fill="auto"/>
          </w:tcPr>
          <w:p w:rsidR="00077C69" w:rsidRPr="00C00EC0" w:rsidRDefault="00077C69" w:rsidP="00011F26">
            <w:pPr>
              <w:spacing w:before="40" w:after="0" w:line="240" w:lineRule="auto"/>
              <w:rPr>
                <w:rFonts w:eastAsia="Calibri" w:cstheme="minorHAnsi"/>
                <w:sz w:val="20"/>
                <w:szCs w:val="20"/>
              </w:rPr>
            </w:pPr>
            <w:r w:rsidRPr="00E71C30">
              <w:rPr>
                <w:rFonts w:eastAsia="Calibri" w:cstheme="minorHAnsi"/>
                <w:b/>
                <w:sz w:val="20"/>
                <w:szCs w:val="20"/>
              </w:rPr>
              <w:t>Návrhy na změny, důležité  podněty pro vzdělávání žáka dle IVP v dalším období</w:t>
            </w:r>
            <w:r>
              <w:rPr>
                <w:rFonts w:eastAsia="Calibri" w:cstheme="minorHAnsi"/>
                <w:sz w:val="20"/>
                <w:szCs w:val="20"/>
              </w:rPr>
              <w:t xml:space="preserve"> </w:t>
            </w:r>
            <w:r w:rsidRPr="0007130B">
              <w:rPr>
                <w:rFonts w:eastAsia="Calibri" w:cstheme="minorHAnsi"/>
                <w:i/>
                <w:sz w:val="20"/>
                <w:szCs w:val="20"/>
              </w:rPr>
              <w:t>(návrhy na úpravy a aktualizace IVP, stanovení priorit dalšího rozvoje žáka, apod.)</w:t>
            </w:r>
          </w:p>
        </w:tc>
        <w:tc>
          <w:tcPr>
            <w:tcW w:w="6379" w:type="dxa"/>
            <w:shd w:val="clear" w:color="auto" w:fill="auto"/>
          </w:tcPr>
          <w:p w:rsidR="00077C69" w:rsidRDefault="00077C69" w:rsidP="00011F26">
            <w:pPr>
              <w:spacing w:before="40" w:after="0"/>
              <w:rPr>
                <w:rFonts w:eastAsia="Calibri" w:cstheme="minorHAnsi"/>
              </w:rPr>
            </w:pPr>
          </w:p>
        </w:tc>
      </w:tr>
    </w:tbl>
    <w:p w:rsidR="00077C69" w:rsidRDefault="00077C69" w:rsidP="007E7684">
      <w:pPr>
        <w:jc w:val="both"/>
        <w:rPr>
          <w:rFonts w:cstheme="minorHAnsi"/>
        </w:rPr>
      </w:pPr>
    </w:p>
    <w:p w:rsidR="00077C69" w:rsidRDefault="00077C69" w:rsidP="007E7684">
      <w:pPr>
        <w:jc w:val="both"/>
        <w:rPr>
          <w:rFonts w:cstheme="minorHAnsi"/>
        </w:rPr>
      </w:pPr>
    </w:p>
    <w:p w:rsidR="00077C69" w:rsidRDefault="00077C69" w:rsidP="007E7684">
      <w:pPr>
        <w:jc w:val="both"/>
        <w:rPr>
          <w:rFonts w:cstheme="minorHAnsi"/>
        </w:rPr>
      </w:pPr>
    </w:p>
    <w:p w:rsidR="00077C69" w:rsidRPr="006507DC" w:rsidRDefault="00077C69" w:rsidP="007E7684">
      <w:pPr>
        <w:jc w:val="both"/>
        <w:rPr>
          <w:rFonts w:cstheme="minorHAnsi"/>
        </w:rPr>
      </w:pPr>
    </w:p>
    <w:p w:rsidR="00EA27CD" w:rsidRDefault="007E7684" w:rsidP="007E7684">
      <w:pPr>
        <w:jc w:val="both"/>
        <w:rPr>
          <w:rFonts w:cstheme="minorHAnsi"/>
        </w:rPr>
      </w:pPr>
      <w:r w:rsidRPr="006507DC">
        <w:rPr>
          <w:rFonts w:cstheme="minorHAnsi"/>
        </w:rPr>
        <w:t>V…………………………</w:t>
      </w:r>
      <w:r w:rsidR="002F2F8B">
        <w:rPr>
          <w:rFonts w:cstheme="minorHAnsi"/>
        </w:rPr>
        <w:t>……………………… dne ……………………………………..</w:t>
      </w:r>
    </w:p>
    <w:p w:rsidR="00077C69" w:rsidRDefault="00077C69" w:rsidP="007E7684">
      <w:pPr>
        <w:jc w:val="both"/>
        <w:rPr>
          <w:rFonts w:cstheme="minorHAnsi"/>
        </w:rPr>
      </w:pPr>
    </w:p>
    <w:p w:rsidR="003E5781" w:rsidRDefault="003E5781" w:rsidP="007E7684">
      <w:pPr>
        <w:jc w:val="both"/>
        <w:rPr>
          <w:rFonts w:cstheme="minorHAnsi"/>
        </w:rPr>
      </w:pPr>
      <w:r>
        <w:rPr>
          <w:rFonts w:cstheme="minorHAnsi"/>
        </w:rPr>
        <w:t>Zpracoval/a (jméno, příjmení, podpis) ………………………………………………………………………………………………….</w:t>
      </w:r>
    </w:p>
    <w:p w:rsidR="003E5781" w:rsidRPr="006507DC" w:rsidRDefault="003E5781" w:rsidP="007E7684">
      <w:pPr>
        <w:jc w:val="both"/>
        <w:rPr>
          <w:rFonts w:cstheme="minorHAnsi"/>
        </w:rPr>
      </w:pPr>
    </w:p>
    <w:p w:rsidR="007E7684" w:rsidRPr="006507DC" w:rsidRDefault="007E7684" w:rsidP="007E7684">
      <w:pPr>
        <w:rPr>
          <w:rFonts w:cstheme="minorHAnsi"/>
        </w:rPr>
      </w:pPr>
      <w:r w:rsidRPr="006507DC">
        <w:rPr>
          <w:rFonts w:cstheme="minorHAnsi"/>
        </w:rPr>
        <w:t>Pověřený pracovník pro jednání se ŠPZ (jméno, příjmení, podpis)………………………………………………………</w:t>
      </w:r>
      <w:r w:rsidR="00077C69">
        <w:rPr>
          <w:rFonts w:cstheme="minorHAnsi"/>
        </w:rPr>
        <w:t>..</w:t>
      </w:r>
      <w:r w:rsidRPr="006507DC">
        <w:rPr>
          <w:rFonts w:cstheme="minorHAnsi"/>
        </w:rPr>
        <w:t xml:space="preserve">                                                                                                         </w:t>
      </w:r>
      <w:r w:rsidR="006507DC" w:rsidRPr="006507DC">
        <w:rPr>
          <w:rFonts w:cstheme="minorHAnsi"/>
        </w:rPr>
        <w:t xml:space="preserve">          </w:t>
      </w:r>
    </w:p>
    <w:p w:rsidR="00077C69" w:rsidRDefault="00077C69" w:rsidP="002F2F8B">
      <w:pPr>
        <w:rPr>
          <w:rFonts w:cstheme="minorHAnsi"/>
        </w:rPr>
      </w:pPr>
    </w:p>
    <w:p w:rsidR="00DF5234" w:rsidRPr="002F2F8B" w:rsidRDefault="007E7684" w:rsidP="002F2F8B">
      <w:pPr>
        <w:rPr>
          <w:rFonts w:cstheme="minorHAnsi"/>
        </w:rPr>
      </w:pPr>
      <w:r w:rsidRPr="006507DC">
        <w:rPr>
          <w:rFonts w:cstheme="minorHAnsi"/>
        </w:rPr>
        <w:t>Zákonný zástupce/zletilý klient (jméno, příjmení, podpis)…………………………………………………………………</w:t>
      </w:r>
      <w:r w:rsidR="00077C69">
        <w:rPr>
          <w:rFonts w:cstheme="minorHAnsi"/>
        </w:rPr>
        <w:t>….</w:t>
      </w:r>
      <w:r w:rsidRPr="006507DC">
        <w:rPr>
          <w:rFonts w:cstheme="minorHAnsi"/>
        </w:rPr>
        <w:t xml:space="preserve">          </w:t>
      </w:r>
    </w:p>
    <w:sectPr w:rsidR="00DF5234" w:rsidRPr="002F2F8B" w:rsidSect="002F2F8B">
      <w:pgSz w:w="11906" w:h="16838"/>
      <w:pgMar w:top="1134"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88E" w:rsidRDefault="005A588E" w:rsidP="004B19FE">
      <w:pPr>
        <w:spacing w:after="0" w:line="240" w:lineRule="auto"/>
      </w:pPr>
      <w:r>
        <w:separator/>
      </w:r>
    </w:p>
  </w:endnote>
  <w:endnote w:type="continuationSeparator" w:id="0">
    <w:p w:rsidR="005A588E" w:rsidRDefault="005A588E" w:rsidP="004B1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88E" w:rsidRDefault="005A588E" w:rsidP="004B19FE">
      <w:pPr>
        <w:spacing w:after="0" w:line="240" w:lineRule="auto"/>
      </w:pPr>
      <w:r>
        <w:separator/>
      </w:r>
    </w:p>
  </w:footnote>
  <w:footnote w:type="continuationSeparator" w:id="0">
    <w:p w:rsidR="005A588E" w:rsidRDefault="005A588E" w:rsidP="004B1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01779"/>
    <w:multiLevelType w:val="hybridMultilevel"/>
    <w:tmpl w:val="0C764810"/>
    <w:lvl w:ilvl="0" w:tplc="764A72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A1"/>
    <w:rsid w:val="000424C5"/>
    <w:rsid w:val="0007130B"/>
    <w:rsid w:val="00077C69"/>
    <w:rsid w:val="000E3A5F"/>
    <w:rsid w:val="000F4982"/>
    <w:rsid w:val="00193517"/>
    <w:rsid w:val="001C4DEE"/>
    <w:rsid w:val="00230A7E"/>
    <w:rsid w:val="002365D8"/>
    <w:rsid w:val="002755D8"/>
    <w:rsid w:val="002A6D15"/>
    <w:rsid w:val="002A790C"/>
    <w:rsid w:val="002B6EF5"/>
    <w:rsid w:val="002C7F88"/>
    <w:rsid w:val="002E2DE3"/>
    <w:rsid w:val="002F2F8B"/>
    <w:rsid w:val="003113ED"/>
    <w:rsid w:val="003D23A1"/>
    <w:rsid w:val="003E5781"/>
    <w:rsid w:val="00435F73"/>
    <w:rsid w:val="00450818"/>
    <w:rsid w:val="00491B33"/>
    <w:rsid w:val="004A1344"/>
    <w:rsid w:val="004B19FE"/>
    <w:rsid w:val="004C1061"/>
    <w:rsid w:val="005408BA"/>
    <w:rsid w:val="005A588E"/>
    <w:rsid w:val="005B4370"/>
    <w:rsid w:val="005F3237"/>
    <w:rsid w:val="006507DC"/>
    <w:rsid w:val="006E0AFD"/>
    <w:rsid w:val="00774993"/>
    <w:rsid w:val="007E7684"/>
    <w:rsid w:val="008323F3"/>
    <w:rsid w:val="0094425C"/>
    <w:rsid w:val="009710E3"/>
    <w:rsid w:val="00997CA5"/>
    <w:rsid w:val="009A30E3"/>
    <w:rsid w:val="00A520B0"/>
    <w:rsid w:val="00B0263A"/>
    <w:rsid w:val="00B349F5"/>
    <w:rsid w:val="00B65A97"/>
    <w:rsid w:val="00B8630E"/>
    <w:rsid w:val="00BE53B5"/>
    <w:rsid w:val="00C02A88"/>
    <w:rsid w:val="00C03211"/>
    <w:rsid w:val="00C220DE"/>
    <w:rsid w:val="00CC28E2"/>
    <w:rsid w:val="00CC2C6A"/>
    <w:rsid w:val="00CF537D"/>
    <w:rsid w:val="00D900E9"/>
    <w:rsid w:val="00DE6EF8"/>
    <w:rsid w:val="00DF5234"/>
    <w:rsid w:val="00E1635A"/>
    <w:rsid w:val="00E71C30"/>
    <w:rsid w:val="00E76DF3"/>
    <w:rsid w:val="00E85B86"/>
    <w:rsid w:val="00EA27CD"/>
    <w:rsid w:val="00EF4033"/>
    <w:rsid w:val="00F17859"/>
    <w:rsid w:val="00F74CAC"/>
    <w:rsid w:val="00FC2A36"/>
    <w:rsid w:val="00FD11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358C"/>
  <w15:docId w15:val="{61A44B83-BC18-4D81-BC06-E90B55CF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D2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3D23A1"/>
    <w:rPr>
      <w:color w:val="0563C1" w:themeColor="hyperlink"/>
      <w:u w:val="single"/>
    </w:rPr>
  </w:style>
  <w:style w:type="paragraph" w:styleId="Textbubliny">
    <w:name w:val="Balloon Text"/>
    <w:basedOn w:val="Normln"/>
    <w:link w:val="TextbublinyChar"/>
    <w:uiPriority w:val="99"/>
    <w:semiHidden/>
    <w:unhideWhenUsed/>
    <w:rsid w:val="00491B3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1B33"/>
    <w:rPr>
      <w:rFonts w:ascii="Segoe UI" w:hAnsi="Segoe UI" w:cs="Segoe UI"/>
      <w:sz w:val="18"/>
      <w:szCs w:val="18"/>
    </w:rPr>
  </w:style>
  <w:style w:type="paragraph" w:styleId="Zhlav">
    <w:name w:val="header"/>
    <w:basedOn w:val="Normln"/>
    <w:link w:val="ZhlavChar"/>
    <w:uiPriority w:val="99"/>
    <w:unhideWhenUsed/>
    <w:rsid w:val="004B19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19FE"/>
  </w:style>
  <w:style w:type="paragraph" w:styleId="Zpat">
    <w:name w:val="footer"/>
    <w:basedOn w:val="Normln"/>
    <w:link w:val="ZpatChar"/>
    <w:uiPriority w:val="99"/>
    <w:unhideWhenUsed/>
    <w:rsid w:val="004B19FE"/>
    <w:pPr>
      <w:tabs>
        <w:tab w:val="center" w:pos="4536"/>
        <w:tab w:val="right" w:pos="9072"/>
      </w:tabs>
      <w:spacing w:after="0" w:line="240" w:lineRule="auto"/>
    </w:pPr>
  </w:style>
  <w:style w:type="character" w:customStyle="1" w:styleId="ZpatChar">
    <w:name w:val="Zápatí Char"/>
    <w:basedOn w:val="Standardnpsmoodstavce"/>
    <w:link w:val="Zpat"/>
    <w:uiPriority w:val="99"/>
    <w:rsid w:val="004B19FE"/>
  </w:style>
  <w:style w:type="paragraph" w:styleId="Odstavecseseznamem">
    <w:name w:val="List Paragraph"/>
    <w:basedOn w:val="Normln"/>
    <w:uiPriority w:val="34"/>
    <w:qFormat/>
    <w:rsid w:val="000E3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2918">
      <w:bodyDiv w:val="1"/>
      <w:marLeft w:val="0"/>
      <w:marRight w:val="0"/>
      <w:marTop w:val="0"/>
      <w:marBottom w:val="0"/>
      <w:divBdr>
        <w:top w:val="none" w:sz="0" w:space="0" w:color="auto"/>
        <w:left w:val="none" w:sz="0" w:space="0" w:color="auto"/>
        <w:bottom w:val="none" w:sz="0" w:space="0" w:color="auto"/>
        <w:right w:val="none" w:sz="0" w:space="0" w:color="auto"/>
      </w:divBdr>
    </w:div>
    <w:div w:id="473833749">
      <w:bodyDiv w:val="1"/>
      <w:marLeft w:val="0"/>
      <w:marRight w:val="0"/>
      <w:marTop w:val="0"/>
      <w:marBottom w:val="0"/>
      <w:divBdr>
        <w:top w:val="none" w:sz="0" w:space="0" w:color="auto"/>
        <w:left w:val="none" w:sz="0" w:space="0" w:color="auto"/>
        <w:bottom w:val="none" w:sz="0" w:space="0" w:color="auto"/>
        <w:right w:val="none" w:sz="0" w:space="0" w:color="auto"/>
      </w:divBdr>
    </w:div>
    <w:div w:id="564607680">
      <w:bodyDiv w:val="1"/>
      <w:marLeft w:val="0"/>
      <w:marRight w:val="0"/>
      <w:marTop w:val="0"/>
      <w:marBottom w:val="0"/>
      <w:divBdr>
        <w:top w:val="none" w:sz="0" w:space="0" w:color="auto"/>
        <w:left w:val="none" w:sz="0" w:space="0" w:color="auto"/>
        <w:bottom w:val="none" w:sz="0" w:space="0" w:color="auto"/>
        <w:right w:val="none" w:sz="0" w:space="0" w:color="auto"/>
      </w:divBdr>
    </w:div>
    <w:div w:id="1493907947">
      <w:bodyDiv w:val="1"/>
      <w:marLeft w:val="0"/>
      <w:marRight w:val="0"/>
      <w:marTop w:val="0"/>
      <w:marBottom w:val="0"/>
      <w:divBdr>
        <w:top w:val="none" w:sz="0" w:space="0" w:color="auto"/>
        <w:left w:val="none" w:sz="0" w:space="0" w:color="auto"/>
        <w:bottom w:val="none" w:sz="0" w:space="0" w:color="auto"/>
        <w:right w:val="none" w:sz="0" w:space="0" w:color="auto"/>
      </w:divBdr>
    </w:div>
    <w:div w:id="171797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autistickasko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tistickasko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9092B-E48A-4852-B0BF-D9D75281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4969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spcadministrativa@autistickaskola.cz</cp:lastModifiedBy>
  <cp:revision>2</cp:revision>
  <cp:lastPrinted>2020-08-19T10:18:00Z</cp:lastPrinted>
  <dcterms:created xsi:type="dcterms:W3CDTF">2021-09-01T12:35:00Z</dcterms:created>
  <dcterms:modified xsi:type="dcterms:W3CDTF">2021-09-01T12:35:00Z</dcterms:modified>
</cp:coreProperties>
</file>